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3489C" w14:textId="39CD9988" w:rsidR="00152F54" w:rsidRDefault="00152F54" w:rsidP="00F25193">
      <w:pPr>
        <w:pStyle w:val="CRCoverPage"/>
        <w:tabs>
          <w:tab w:val="right" w:pos="9639"/>
        </w:tabs>
        <w:spacing w:after="0"/>
        <w:rPr>
          <w:b/>
          <w:i/>
          <w:noProof/>
          <w:sz w:val="28"/>
        </w:rPr>
      </w:pPr>
      <w:bookmarkStart w:id="0" w:name="_Toc510018434"/>
      <w:bookmarkStart w:id="1" w:name="_Hlk513098861"/>
      <w:r>
        <w:rPr>
          <w:b/>
          <w:noProof/>
          <w:sz w:val="24"/>
        </w:rPr>
        <w:t>3GPP TSG-RAN2 Meeting #103bis</w:t>
      </w:r>
      <w:r>
        <w:rPr>
          <w:b/>
          <w:i/>
          <w:noProof/>
          <w:sz w:val="24"/>
        </w:rPr>
        <w:t xml:space="preserve"> </w:t>
      </w:r>
      <w:r w:rsidR="001433F4">
        <w:rPr>
          <w:b/>
          <w:i/>
          <w:noProof/>
          <w:sz w:val="28"/>
        </w:rPr>
        <w:tab/>
      </w:r>
      <w:r w:rsidR="00BC2CAB" w:rsidRPr="00BC2CAB">
        <w:rPr>
          <w:b/>
          <w:i/>
          <w:noProof/>
          <w:sz w:val="28"/>
        </w:rPr>
        <w:t>R2-1814960</w:t>
      </w:r>
    </w:p>
    <w:p w14:paraId="17C53F39" w14:textId="4EF20D22" w:rsidR="00152F54" w:rsidRDefault="00152F54" w:rsidP="00152F54">
      <w:pPr>
        <w:pStyle w:val="CRCoverPage"/>
        <w:tabs>
          <w:tab w:val="right" w:pos="9639"/>
        </w:tabs>
        <w:rPr>
          <w:b/>
          <w:noProof/>
          <w:sz w:val="24"/>
        </w:rPr>
      </w:pPr>
      <w:r>
        <w:rPr>
          <w:b/>
          <w:noProof/>
          <w:sz w:val="24"/>
        </w:rPr>
        <w:t>Chengdu, China, 2018-10-08 to 2018-10-12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F25193">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F25193">
            <w:pPr>
              <w:pStyle w:val="CRCoverPage"/>
              <w:spacing w:after="0"/>
              <w:jc w:val="right"/>
              <w:rPr>
                <w:i/>
                <w:noProof/>
              </w:rPr>
            </w:pPr>
            <w:r>
              <w:rPr>
                <w:i/>
                <w:noProof/>
                <w:sz w:val="14"/>
              </w:rPr>
              <w:t>CR-Form-v11.2</w:t>
            </w:r>
          </w:p>
        </w:tc>
      </w:tr>
      <w:tr w:rsidR="00152F54" w14:paraId="50F19C5D" w14:textId="77777777" w:rsidTr="00F25193">
        <w:tc>
          <w:tcPr>
            <w:tcW w:w="9641" w:type="dxa"/>
            <w:gridSpan w:val="9"/>
            <w:tcBorders>
              <w:left w:val="single" w:sz="4" w:space="0" w:color="auto"/>
              <w:right w:val="single" w:sz="4" w:space="0" w:color="auto"/>
            </w:tcBorders>
          </w:tcPr>
          <w:p w14:paraId="7294C90B" w14:textId="77777777" w:rsidR="00152F54" w:rsidRDefault="00152F54" w:rsidP="00F25193">
            <w:pPr>
              <w:pStyle w:val="CRCoverPage"/>
              <w:spacing w:after="0"/>
              <w:jc w:val="center"/>
              <w:rPr>
                <w:noProof/>
              </w:rPr>
            </w:pPr>
            <w:r>
              <w:rPr>
                <w:b/>
                <w:noProof/>
                <w:sz w:val="32"/>
              </w:rPr>
              <w:t>CHANGE REQUEST</w:t>
            </w:r>
          </w:p>
        </w:tc>
      </w:tr>
      <w:tr w:rsidR="00152F54" w14:paraId="3E929870" w14:textId="77777777" w:rsidTr="00F25193">
        <w:tc>
          <w:tcPr>
            <w:tcW w:w="9641" w:type="dxa"/>
            <w:gridSpan w:val="9"/>
            <w:tcBorders>
              <w:left w:val="single" w:sz="4" w:space="0" w:color="auto"/>
              <w:right w:val="single" w:sz="4" w:space="0" w:color="auto"/>
            </w:tcBorders>
          </w:tcPr>
          <w:p w14:paraId="60086EE1" w14:textId="77777777" w:rsidR="00152F54" w:rsidRDefault="00152F54" w:rsidP="00F25193">
            <w:pPr>
              <w:pStyle w:val="CRCoverPage"/>
              <w:spacing w:after="0"/>
              <w:rPr>
                <w:noProof/>
                <w:sz w:val="8"/>
                <w:szCs w:val="8"/>
              </w:rPr>
            </w:pPr>
          </w:p>
        </w:tc>
      </w:tr>
      <w:tr w:rsidR="00152F54" w14:paraId="5D6F9CEC" w14:textId="77777777" w:rsidTr="00F25193">
        <w:tc>
          <w:tcPr>
            <w:tcW w:w="142" w:type="dxa"/>
            <w:tcBorders>
              <w:left w:val="single" w:sz="4" w:space="0" w:color="auto"/>
            </w:tcBorders>
          </w:tcPr>
          <w:p w14:paraId="18EECD58" w14:textId="77777777" w:rsidR="00152F54" w:rsidRDefault="00152F54" w:rsidP="00F25193">
            <w:pPr>
              <w:pStyle w:val="CRCoverPage"/>
              <w:spacing w:after="0"/>
              <w:jc w:val="right"/>
              <w:rPr>
                <w:noProof/>
              </w:rPr>
            </w:pPr>
          </w:p>
        </w:tc>
        <w:tc>
          <w:tcPr>
            <w:tcW w:w="2126" w:type="dxa"/>
            <w:shd w:val="pct30" w:color="FFFF00" w:fill="auto"/>
          </w:tcPr>
          <w:p w14:paraId="1C48557B" w14:textId="308C935C" w:rsidR="00152F54" w:rsidRDefault="00152F54" w:rsidP="00F25193">
            <w:pPr>
              <w:pStyle w:val="CRCoverPage"/>
              <w:spacing w:after="0"/>
              <w:rPr>
                <w:b/>
                <w:noProof/>
                <w:sz w:val="28"/>
              </w:rPr>
            </w:pPr>
            <w:r>
              <w:rPr>
                <w:b/>
                <w:noProof/>
                <w:sz w:val="28"/>
              </w:rPr>
              <w:t>38.331</w:t>
            </w:r>
          </w:p>
        </w:tc>
        <w:tc>
          <w:tcPr>
            <w:tcW w:w="709" w:type="dxa"/>
          </w:tcPr>
          <w:p w14:paraId="1E03FF1E" w14:textId="77777777" w:rsidR="00152F54" w:rsidRDefault="00152F54" w:rsidP="00F25193">
            <w:pPr>
              <w:pStyle w:val="CRCoverPage"/>
              <w:spacing w:after="0"/>
              <w:jc w:val="center"/>
              <w:rPr>
                <w:noProof/>
              </w:rPr>
            </w:pPr>
            <w:r>
              <w:rPr>
                <w:b/>
                <w:noProof/>
                <w:sz w:val="28"/>
              </w:rPr>
              <w:t>CR</w:t>
            </w:r>
          </w:p>
        </w:tc>
        <w:tc>
          <w:tcPr>
            <w:tcW w:w="1276" w:type="dxa"/>
            <w:shd w:val="pct30" w:color="FFFF00" w:fill="auto"/>
          </w:tcPr>
          <w:p w14:paraId="1A5ED48D" w14:textId="1B817099" w:rsidR="00152F54" w:rsidRDefault="00BC2CAB" w:rsidP="00F25193">
            <w:pPr>
              <w:pStyle w:val="CRCoverPage"/>
              <w:spacing w:after="0"/>
              <w:rPr>
                <w:noProof/>
              </w:rPr>
            </w:pPr>
            <w:r w:rsidRPr="00BC2CAB">
              <w:rPr>
                <w:b/>
                <w:noProof/>
                <w:sz w:val="28"/>
              </w:rPr>
              <w:t>0410</w:t>
            </w:r>
          </w:p>
        </w:tc>
        <w:tc>
          <w:tcPr>
            <w:tcW w:w="709" w:type="dxa"/>
          </w:tcPr>
          <w:p w14:paraId="430CF6F8" w14:textId="77777777" w:rsidR="00152F54" w:rsidRDefault="00152F54" w:rsidP="00F25193">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77777777" w:rsidR="00152F54" w:rsidRDefault="00152F54" w:rsidP="00F25193">
            <w:pPr>
              <w:pStyle w:val="CRCoverPage"/>
              <w:spacing w:after="0"/>
              <w:jc w:val="center"/>
              <w:rPr>
                <w:b/>
                <w:noProof/>
              </w:rPr>
            </w:pPr>
            <w:r>
              <w:rPr>
                <w:b/>
                <w:noProof/>
                <w:sz w:val="32"/>
              </w:rPr>
              <w:t>-</w:t>
            </w:r>
          </w:p>
        </w:tc>
        <w:tc>
          <w:tcPr>
            <w:tcW w:w="2693" w:type="dxa"/>
          </w:tcPr>
          <w:p w14:paraId="2A92F43F" w14:textId="77777777" w:rsidR="00152F54" w:rsidRDefault="00152F54" w:rsidP="00F25193">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17980340" w:rsidR="00152F54" w:rsidRDefault="00152F54" w:rsidP="00F25193">
            <w:pPr>
              <w:pStyle w:val="CRCoverPage"/>
              <w:spacing w:after="0"/>
              <w:jc w:val="center"/>
              <w:rPr>
                <w:noProof/>
              </w:rPr>
            </w:pPr>
            <w:r>
              <w:rPr>
                <w:b/>
                <w:noProof/>
                <w:sz w:val="32"/>
              </w:rPr>
              <w:t>15.3.0</w:t>
            </w:r>
          </w:p>
        </w:tc>
        <w:tc>
          <w:tcPr>
            <w:tcW w:w="143" w:type="dxa"/>
            <w:tcBorders>
              <w:right w:val="single" w:sz="4" w:space="0" w:color="auto"/>
            </w:tcBorders>
          </w:tcPr>
          <w:p w14:paraId="36B51EE9" w14:textId="77777777" w:rsidR="00152F54" w:rsidRDefault="00152F54" w:rsidP="00F25193">
            <w:pPr>
              <w:pStyle w:val="CRCoverPage"/>
              <w:spacing w:after="0"/>
              <w:rPr>
                <w:noProof/>
              </w:rPr>
            </w:pPr>
          </w:p>
        </w:tc>
      </w:tr>
      <w:tr w:rsidR="00152F54" w14:paraId="4A1A1606" w14:textId="77777777" w:rsidTr="00F25193">
        <w:tc>
          <w:tcPr>
            <w:tcW w:w="9641" w:type="dxa"/>
            <w:gridSpan w:val="9"/>
            <w:tcBorders>
              <w:left w:val="single" w:sz="4" w:space="0" w:color="auto"/>
              <w:right w:val="single" w:sz="4" w:space="0" w:color="auto"/>
            </w:tcBorders>
          </w:tcPr>
          <w:p w14:paraId="1DE3E021" w14:textId="77777777" w:rsidR="00152F54" w:rsidRDefault="00152F54" w:rsidP="00F25193">
            <w:pPr>
              <w:pStyle w:val="CRCoverPage"/>
              <w:spacing w:after="0"/>
              <w:rPr>
                <w:noProof/>
              </w:rPr>
            </w:pPr>
          </w:p>
        </w:tc>
      </w:tr>
      <w:tr w:rsidR="00152F54" w14:paraId="53DE1C25" w14:textId="77777777" w:rsidTr="00F25193">
        <w:tc>
          <w:tcPr>
            <w:tcW w:w="9641" w:type="dxa"/>
            <w:gridSpan w:val="9"/>
            <w:tcBorders>
              <w:top w:val="single" w:sz="4" w:space="0" w:color="auto"/>
            </w:tcBorders>
          </w:tcPr>
          <w:p w14:paraId="65CBBB52" w14:textId="77777777" w:rsidR="00152F54" w:rsidRPr="00F25D98" w:rsidRDefault="00152F54" w:rsidP="00F2519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14:paraId="62FF9265" w14:textId="77777777" w:rsidTr="00F25193">
        <w:tc>
          <w:tcPr>
            <w:tcW w:w="9641" w:type="dxa"/>
            <w:gridSpan w:val="9"/>
          </w:tcPr>
          <w:p w14:paraId="0AEA8BBD" w14:textId="77777777" w:rsidR="00152F54" w:rsidRDefault="00152F54" w:rsidP="00F25193">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F25193">
        <w:tc>
          <w:tcPr>
            <w:tcW w:w="2835" w:type="dxa"/>
          </w:tcPr>
          <w:p w14:paraId="788B2300" w14:textId="77777777" w:rsidR="00152F54" w:rsidRDefault="00152F54" w:rsidP="00F25193">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F2519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F25193">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F2519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220C57AB" w:rsidR="00152F54" w:rsidRDefault="001433F4" w:rsidP="00F25193">
            <w:pPr>
              <w:pStyle w:val="CRCoverPage"/>
              <w:spacing w:after="0"/>
              <w:jc w:val="center"/>
              <w:rPr>
                <w:b/>
                <w:caps/>
                <w:noProof/>
              </w:rPr>
            </w:pPr>
            <w:r>
              <w:rPr>
                <w:b/>
                <w:caps/>
                <w:noProof/>
              </w:rPr>
              <w:t>X</w:t>
            </w:r>
          </w:p>
        </w:tc>
        <w:tc>
          <w:tcPr>
            <w:tcW w:w="2126" w:type="dxa"/>
          </w:tcPr>
          <w:p w14:paraId="64870518" w14:textId="77777777" w:rsidR="00152F54" w:rsidRDefault="00152F54" w:rsidP="00F2519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4E8BFA36" w:rsidR="00152F54" w:rsidRDefault="001433F4" w:rsidP="00F25193">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F2519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F25193">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F25193">
        <w:tc>
          <w:tcPr>
            <w:tcW w:w="9641" w:type="dxa"/>
            <w:gridSpan w:val="11"/>
          </w:tcPr>
          <w:p w14:paraId="2BAB6120" w14:textId="77777777" w:rsidR="00152F54" w:rsidRDefault="00152F54" w:rsidP="00F25193">
            <w:pPr>
              <w:pStyle w:val="CRCoverPage"/>
              <w:spacing w:after="0"/>
              <w:rPr>
                <w:noProof/>
                <w:sz w:val="8"/>
                <w:szCs w:val="8"/>
              </w:rPr>
            </w:pPr>
          </w:p>
        </w:tc>
      </w:tr>
      <w:tr w:rsidR="00152F54" w14:paraId="34200ED6" w14:textId="77777777" w:rsidTr="00F25193">
        <w:tc>
          <w:tcPr>
            <w:tcW w:w="1843" w:type="dxa"/>
            <w:tcBorders>
              <w:top w:val="single" w:sz="4" w:space="0" w:color="auto"/>
              <w:left w:val="single" w:sz="4" w:space="0" w:color="auto"/>
            </w:tcBorders>
          </w:tcPr>
          <w:p w14:paraId="3A970A6B" w14:textId="77777777" w:rsidR="00152F54" w:rsidRDefault="00152F54" w:rsidP="00F2519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04D60862" w:rsidR="00152F54" w:rsidRDefault="00411495" w:rsidP="00F25193">
            <w:pPr>
              <w:pStyle w:val="CRCoverPage"/>
              <w:spacing w:after="0"/>
              <w:ind w:left="100"/>
              <w:rPr>
                <w:noProof/>
              </w:rPr>
            </w:pPr>
            <w:r>
              <w:rPr>
                <w:noProof/>
              </w:rPr>
              <w:t>Invalidation of L1 parameter</w:t>
            </w:r>
            <w:r w:rsidR="001433F4">
              <w:rPr>
                <w:noProof/>
              </w:rPr>
              <w:t xml:space="preserve"> </w:t>
            </w:r>
            <w:r w:rsidR="001433F4" w:rsidRPr="001433F4">
              <w:rPr>
                <w:noProof/>
              </w:rPr>
              <w:t>nrofCQIsPerReport</w:t>
            </w:r>
          </w:p>
        </w:tc>
      </w:tr>
      <w:tr w:rsidR="00152F54" w14:paraId="14C8E44A" w14:textId="77777777" w:rsidTr="00F25193">
        <w:tc>
          <w:tcPr>
            <w:tcW w:w="1843" w:type="dxa"/>
            <w:tcBorders>
              <w:left w:val="single" w:sz="4" w:space="0" w:color="auto"/>
            </w:tcBorders>
          </w:tcPr>
          <w:p w14:paraId="4CE60567" w14:textId="77777777" w:rsidR="00152F54" w:rsidRDefault="00152F54" w:rsidP="00F25193">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F25193">
            <w:pPr>
              <w:pStyle w:val="CRCoverPage"/>
              <w:spacing w:after="0"/>
              <w:rPr>
                <w:noProof/>
                <w:sz w:val="8"/>
                <w:szCs w:val="8"/>
              </w:rPr>
            </w:pPr>
          </w:p>
        </w:tc>
      </w:tr>
      <w:tr w:rsidR="00152F54" w14:paraId="4C1A2C53" w14:textId="77777777" w:rsidTr="00F25193">
        <w:tc>
          <w:tcPr>
            <w:tcW w:w="1843" w:type="dxa"/>
            <w:tcBorders>
              <w:left w:val="single" w:sz="4" w:space="0" w:color="auto"/>
            </w:tcBorders>
          </w:tcPr>
          <w:p w14:paraId="79EAA5D9" w14:textId="77777777" w:rsidR="00152F54" w:rsidRDefault="00152F54" w:rsidP="00F2519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6CFC3E3A" w:rsidR="00152F54" w:rsidRDefault="00152F54" w:rsidP="00F25193">
            <w:pPr>
              <w:pStyle w:val="CRCoverPage"/>
              <w:spacing w:after="0"/>
              <w:ind w:left="100"/>
              <w:rPr>
                <w:noProof/>
              </w:rPr>
            </w:pPr>
            <w:r>
              <w:rPr>
                <w:noProof/>
              </w:rPr>
              <w:t>Ericsson</w:t>
            </w:r>
          </w:p>
        </w:tc>
      </w:tr>
      <w:tr w:rsidR="00152F54" w14:paraId="54EEE33A" w14:textId="77777777" w:rsidTr="00F25193">
        <w:tc>
          <w:tcPr>
            <w:tcW w:w="1843" w:type="dxa"/>
            <w:tcBorders>
              <w:left w:val="single" w:sz="4" w:space="0" w:color="auto"/>
            </w:tcBorders>
          </w:tcPr>
          <w:p w14:paraId="2323476B" w14:textId="77777777" w:rsidR="00152F54" w:rsidRDefault="00152F54" w:rsidP="00F2519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21964FD5" w:rsidR="00152F54" w:rsidRDefault="00152F54" w:rsidP="00F25193">
            <w:pPr>
              <w:pStyle w:val="CRCoverPage"/>
              <w:spacing w:after="0"/>
              <w:ind w:left="100"/>
              <w:rPr>
                <w:noProof/>
              </w:rPr>
            </w:pPr>
            <w:r>
              <w:rPr>
                <w:noProof/>
              </w:rPr>
              <w:t>RAN2</w:t>
            </w:r>
          </w:p>
        </w:tc>
      </w:tr>
      <w:tr w:rsidR="00152F54" w14:paraId="3CA54087" w14:textId="77777777" w:rsidTr="00F25193">
        <w:tc>
          <w:tcPr>
            <w:tcW w:w="1843" w:type="dxa"/>
            <w:tcBorders>
              <w:left w:val="single" w:sz="4" w:space="0" w:color="auto"/>
            </w:tcBorders>
          </w:tcPr>
          <w:p w14:paraId="6B8FFD69" w14:textId="77777777" w:rsidR="00152F54" w:rsidRDefault="00152F54" w:rsidP="00F25193">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F25193">
            <w:pPr>
              <w:pStyle w:val="CRCoverPage"/>
              <w:spacing w:after="0"/>
              <w:rPr>
                <w:noProof/>
                <w:sz w:val="8"/>
                <w:szCs w:val="8"/>
              </w:rPr>
            </w:pPr>
          </w:p>
        </w:tc>
      </w:tr>
      <w:tr w:rsidR="00152F54" w14:paraId="369D3466" w14:textId="77777777" w:rsidTr="00F25193">
        <w:tc>
          <w:tcPr>
            <w:tcW w:w="1843" w:type="dxa"/>
            <w:tcBorders>
              <w:left w:val="single" w:sz="4" w:space="0" w:color="auto"/>
            </w:tcBorders>
          </w:tcPr>
          <w:p w14:paraId="2AA940BA" w14:textId="77777777" w:rsidR="00152F54" w:rsidRDefault="00152F54" w:rsidP="00F25193">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647B55B7" w:rsidR="00152F54" w:rsidRDefault="00152F54" w:rsidP="00F25193">
            <w:pPr>
              <w:pStyle w:val="CRCoverPage"/>
              <w:spacing w:after="0"/>
              <w:ind w:left="100"/>
              <w:rPr>
                <w:noProof/>
              </w:rPr>
            </w:pPr>
            <w:r w:rsidRPr="000949B3">
              <w:rPr>
                <w:noProof/>
              </w:rPr>
              <w:t>NR_newRAT-Core</w:t>
            </w:r>
          </w:p>
        </w:tc>
        <w:tc>
          <w:tcPr>
            <w:tcW w:w="994" w:type="dxa"/>
            <w:gridSpan w:val="2"/>
            <w:tcBorders>
              <w:left w:val="nil"/>
            </w:tcBorders>
          </w:tcPr>
          <w:p w14:paraId="3713C7BB" w14:textId="77777777" w:rsidR="00152F54" w:rsidRDefault="00152F54" w:rsidP="00F25193">
            <w:pPr>
              <w:pStyle w:val="CRCoverPage"/>
              <w:spacing w:after="0"/>
              <w:ind w:right="100"/>
              <w:rPr>
                <w:noProof/>
              </w:rPr>
            </w:pPr>
          </w:p>
        </w:tc>
        <w:tc>
          <w:tcPr>
            <w:tcW w:w="1417" w:type="dxa"/>
            <w:gridSpan w:val="2"/>
            <w:tcBorders>
              <w:left w:val="nil"/>
            </w:tcBorders>
          </w:tcPr>
          <w:p w14:paraId="0CE22D79" w14:textId="77777777" w:rsidR="00152F54" w:rsidRDefault="00152F54" w:rsidP="00F251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175566D9" w:rsidR="00152F54" w:rsidRDefault="001433F4" w:rsidP="00F25193">
            <w:pPr>
              <w:pStyle w:val="CRCoverPage"/>
              <w:spacing w:after="0"/>
              <w:ind w:left="100"/>
              <w:rPr>
                <w:noProof/>
              </w:rPr>
            </w:pPr>
            <w:r>
              <w:rPr>
                <w:noProof/>
              </w:rPr>
              <w:t>2018-09-26</w:t>
            </w:r>
          </w:p>
        </w:tc>
      </w:tr>
      <w:tr w:rsidR="00152F54" w14:paraId="22450BAC" w14:textId="77777777" w:rsidTr="00F25193">
        <w:tc>
          <w:tcPr>
            <w:tcW w:w="1843" w:type="dxa"/>
            <w:tcBorders>
              <w:left w:val="single" w:sz="4" w:space="0" w:color="auto"/>
            </w:tcBorders>
          </w:tcPr>
          <w:p w14:paraId="47F008C4" w14:textId="77777777" w:rsidR="00152F54" w:rsidRDefault="00152F54" w:rsidP="00F25193">
            <w:pPr>
              <w:pStyle w:val="CRCoverPage"/>
              <w:spacing w:after="0"/>
              <w:rPr>
                <w:b/>
                <w:i/>
                <w:noProof/>
                <w:sz w:val="8"/>
                <w:szCs w:val="8"/>
              </w:rPr>
            </w:pPr>
          </w:p>
        </w:tc>
        <w:tc>
          <w:tcPr>
            <w:tcW w:w="1560" w:type="dxa"/>
            <w:gridSpan w:val="4"/>
          </w:tcPr>
          <w:p w14:paraId="5E8D2DA1" w14:textId="77777777" w:rsidR="00152F54" w:rsidRDefault="00152F54" w:rsidP="00F25193">
            <w:pPr>
              <w:pStyle w:val="CRCoverPage"/>
              <w:spacing w:after="0"/>
              <w:rPr>
                <w:noProof/>
                <w:sz w:val="8"/>
                <w:szCs w:val="8"/>
              </w:rPr>
            </w:pPr>
          </w:p>
        </w:tc>
        <w:tc>
          <w:tcPr>
            <w:tcW w:w="2694" w:type="dxa"/>
            <w:gridSpan w:val="3"/>
          </w:tcPr>
          <w:p w14:paraId="691C5EF0" w14:textId="77777777" w:rsidR="00152F54" w:rsidRDefault="00152F54" w:rsidP="00F25193">
            <w:pPr>
              <w:pStyle w:val="CRCoverPage"/>
              <w:spacing w:after="0"/>
              <w:rPr>
                <w:noProof/>
                <w:sz w:val="8"/>
                <w:szCs w:val="8"/>
              </w:rPr>
            </w:pPr>
          </w:p>
        </w:tc>
        <w:tc>
          <w:tcPr>
            <w:tcW w:w="1417" w:type="dxa"/>
            <w:gridSpan w:val="2"/>
          </w:tcPr>
          <w:p w14:paraId="00731B25" w14:textId="77777777" w:rsidR="00152F54" w:rsidRDefault="00152F54" w:rsidP="00F25193">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F25193">
            <w:pPr>
              <w:pStyle w:val="CRCoverPage"/>
              <w:spacing w:after="0"/>
              <w:rPr>
                <w:noProof/>
                <w:sz w:val="8"/>
                <w:szCs w:val="8"/>
              </w:rPr>
            </w:pPr>
          </w:p>
        </w:tc>
      </w:tr>
      <w:tr w:rsidR="00152F54" w14:paraId="153BAF12" w14:textId="77777777" w:rsidTr="00F25193">
        <w:trPr>
          <w:cantSplit/>
        </w:trPr>
        <w:tc>
          <w:tcPr>
            <w:tcW w:w="1843" w:type="dxa"/>
            <w:tcBorders>
              <w:left w:val="single" w:sz="4" w:space="0" w:color="auto"/>
            </w:tcBorders>
          </w:tcPr>
          <w:p w14:paraId="4DDD93EF" w14:textId="77777777" w:rsidR="00152F54" w:rsidRDefault="00152F54" w:rsidP="00F25193">
            <w:pPr>
              <w:pStyle w:val="CRCoverPage"/>
              <w:tabs>
                <w:tab w:val="right" w:pos="1759"/>
              </w:tabs>
              <w:spacing w:after="0"/>
              <w:rPr>
                <w:b/>
                <w:i/>
                <w:noProof/>
              </w:rPr>
            </w:pPr>
            <w:r>
              <w:rPr>
                <w:b/>
                <w:i/>
                <w:noProof/>
              </w:rPr>
              <w:t>Category:</w:t>
            </w:r>
          </w:p>
        </w:tc>
        <w:tc>
          <w:tcPr>
            <w:tcW w:w="425" w:type="dxa"/>
            <w:shd w:val="pct30" w:color="FFFF00" w:fill="auto"/>
          </w:tcPr>
          <w:p w14:paraId="4881187B" w14:textId="4FC95F38" w:rsidR="00152F54" w:rsidRDefault="00BC2CAB" w:rsidP="00F25193">
            <w:pPr>
              <w:pStyle w:val="CRCoverPage"/>
              <w:spacing w:after="0"/>
              <w:ind w:left="100"/>
              <w:rPr>
                <w:b/>
                <w:noProof/>
              </w:rPr>
            </w:pPr>
            <w:r>
              <w:rPr>
                <w:b/>
                <w:noProof/>
              </w:rPr>
              <w:t>F</w:t>
            </w:r>
          </w:p>
        </w:tc>
        <w:tc>
          <w:tcPr>
            <w:tcW w:w="3829" w:type="dxa"/>
            <w:gridSpan w:val="6"/>
            <w:tcBorders>
              <w:left w:val="nil"/>
            </w:tcBorders>
          </w:tcPr>
          <w:p w14:paraId="1B950CAA" w14:textId="77777777" w:rsidR="00152F54" w:rsidRDefault="00152F54" w:rsidP="00F25193">
            <w:pPr>
              <w:pStyle w:val="CRCoverPage"/>
              <w:spacing w:after="0"/>
              <w:rPr>
                <w:noProof/>
              </w:rPr>
            </w:pPr>
          </w:p>
        </w:tc>
        <w:tc>
          <w:tcPr>
            <w:tcW w:w="1417" w:type="dxa"/>
            <w:gridSpan w:val="2"/>
            <w:tcBorders>
              <w:left w:val="nil"/>
            </w:tcBorders>
          </w:tcPr>
          <w:p w14:paraId="40139167" w14:textId="77777777" w:rsidR="00152F54" w:rsidRDefault="00152F54" w:rsidP="00F2519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28901D9D" w:rsidR="00152F54" w:rsidRDefault="00152F54" w:rsidP="00F25193">
            <w:pPr>
              <w:pStyle w:val="CRCoverPage"/>
              <w:spacing w:after="0"/>
              <w:ind w:left="100"/>
              <w:rPr>
                <w:noProof/>
              </w:rPr>
            </w:pPr>
            <w:r>
              <w:rPr>
                <w:noProof/>
              </w:rPr>
              <w:t>Rel-</w:t>
            </w:r>
            <w:r w:rsidR="001433F4">
              <w:rPr>
                <w:noProof/>
              </w:rPr>
              <w:t>15</w:t>
            </w:r>
          </w:p>
        </w:tc>
      </w:tr>
      <w:tr w:rsidR="00152F54" w14:paraId="529093F2" w14:textId="77777777" w:rsidTr="00F25193">
        <w:tc>
          <w:tcPr>
            <w:tcW w:w="1843" w:type="dxa"/>
            <w:tcBorders>
              <w:left w:val="single" w:sz="4" w:space="0" w:color="auto"/>
              <w:bottom w:val="single" w:sz="4" w:space="0" w:color="auto"/>
            </w:tcBorders>
          </w:tcPr>
          <w:p w14:paraId="2DB7EFE0" w14:textId="77777777" w:rsidR="00152F54" w:rsidRDefault="00152F54" w:rsidP="00F25193">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F2519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F2519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F2519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F25193">
        <w:tc>
          <w:tcPr>
            <w:tcW w:w="1843" w:type="dxa"/>
          </w:tcPr>
          <w:p w14:paraId="0F888B20" w14:textId="77777777" w:rsidR="00152F54" w:rsidRDefault="00152F54" w:rsidP="00F25193">
            <w:pPr>
              <w:pStyle w:val="CRCoverPage"/>
              <w:spacing w:after="0"/>
              <w:rPr>
                <w:b/>
                <w:i/>
                <w:noProof/>
                <w:sz w:val="8"/>
                <w:szCs w:val="8"/>
              </w:rPr>
            </w:pPr>
          </w:p>
        </w:tc>
        <w:tc>
          <w:tcPr>
            <w:tcW w:w="7798" w:type="dxa"/>
            <w:gridSpan w:val="10"/>
          </w:tcPr>
          <w:p w14:paraId="044E06CC" w14:textId="77777777" w:rsidR="00152F54" w:rsidRDefault="00152F54" w:rsidP="00F25193">
            <w:pPr>
              <w:pStyle w:val="CRCoverPage"/>
              <w:spacing w:after="0"/>
              <w:rPr>
                <w:noProof/>
                <w:sz w:val="8"/>
                <w:szCs w:val="8"/>
              </w:rPr>
            </w:pPr>
          </w:p>
        </w:tc>
      </w:tr>
      <w:tr w:rsidR="00152F54" w14:paraId="465ECEBA" w14:textId="77777777" w:rsidTr="00F25193">
        <w:tc>
          <w:tcPr>
            <w:tcW w:w="2268" w:type="dxa"/>
            <w:gridSpan w:val="2"/>
            <w:tcBorders>
              <w:top w:val="single" w:sz="4" w:space="0" w:color="auto"/>
              <w:left w:val="single" w:sz="4" w:space="0" w:color="auto"/>
            </w:tcBorders>
          </w:tcPr>
          <w:p w14:paraId="5AF83C9A" w14:textId="77777777" w:rsidR="00152F54" w:rsidRDefault="00152F54" w:rsidP="00F2519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3246117" w14:textId="68BC953B" w:rsidR="00F25193" w:rsidRDefault="00411495" w:rsidP="001433F4">
            <w:pPr>
              <w:pStyle w:val="CRCoverPage"/>
              <w:spacing w:after="0"/>
              <w:ind w:left="100"/>
              <w:rPr>
                <w:rFonts w:cs="Arial"/>
                <w:lang w:val="en-US"/>
              </w:rPr>
            </w:pPr>
            <w:r>
              <w:rPr>
                <w:noProof/>
              </w:rPr>
              <w:t>RAN1 indicated in LS (</w:t>
            </w:r>
            <w:r w:rsidRPr="00411495">
              <w:rPr>
                <w:noProof/>
              </w:rPr>
              <w:t>R1-1809993</w:t>
            </w:r>
            <w:r>
              <w:rPr>
                <w:noProof/>
              </w:rPr>
              <w:t>) that</w:t>
            </w:r>
            <w:r>
              <w:rPr>
                <w:rFonts w:cs="Arial"/>
                <w:lang w:val="en-US"/>
              </w:rPr>
              <w:t xml:space="preserve"> RAN1 has “…agreed that </w:t>
            </w:r>
            <w:proofErr w:type="spellStart"/>
            <w:r>
              <w:rPr>
                <w:rFonts w:cs="Arial"/>
                <w:i/>
                <w:lang w:val="en-US"/>
              </w:rPr>
              <w:t>nrofCQIsPerReport</w:t>
            </w:r>
            <w:proofErr w:type="spellEnd"/>
            <w:r>
              <w:rPr>
                <w:rFonts w:cs="Arial"/>
                <w:lang w:val="en-US"/>
              </w:rPr>
              <w:t xml:space="preserve"> parameter is not necessary from RAN1 perspective”.</w:t>
            </w:r>
          </w:p>
          <w:p w14:paraId="0039D9A2" w14:textId="7054E00E" w:rsidR="001433F4" w:rsidRDefault="001433F4" w:rsidP="001433F4">
            <w:pPr>
              <w:pStyle w:val="CRCoverPage"/>
              <w:spacing w:after="0"/>
              <w:ind w:left="100"/>
              <w:rPr>
                <w:noProof/>
              </w:rPr>
            </w:pPr>
          </w:p>
        </w:tc>
      </w:tr>
      <w:tr w:rsidR="00152F54" w14:paraId="02024DCB" w14:textId="77777777" w:rsidTr="00F25193">
        <w:tc>
          <w:tcPr>
            <w:tcW w:w="2268" w:type="dxa"/>
            <w:gridSpan w:val="2"/>
            <w:tcBorders>
              <w:left w:val="single" w:sz="4" w:space="0" w:color="auto"/>
            </w:tcBorders>
          </w:tcPr>
          <w:p w14:paraId="3E2D9C39" w14:textId="77777777" w:rsidR="00152F54" w:rsidRDefault="00152F54" w:rsidP="00F25193">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F25193">
            <w:pPr>
              <w:pStyle w:val="CRCoverPage"/>
              <w:spacing w:after="0"/>
              <w:rPr>
                <w:noProof/>
                <w:sz w:val="8"/>
                <w:szCs w:val="8"/>
              </w:rPr>
            </w:pPr>
          </w:p>
        </w:tc>
      </w:tr>
      <w:tr w:rsidR="00152F54" w14:paraId="5A292410" w14:textId="77777777" w:rsidTr="00F25193">
        <w:tc>
          <w:tcPr>
            <w:tcW w:w="2268" w:type="dxa"/>
            <w:gridSpan w:val="2"/>
            <w:tcBorders>
              <w:left w:val="single" w:sz="4" w:space="0" w:color="auto"/>
            </w:tcBorders>
          </w:tcPr>
          <w:p w14:paraId="2D6F0E55" w14:textId="77777777" w:rsidR="00152F54" w:rsidRDefault="00152F54" w:rsidP="00F2519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E609291" w14:textId="77777777" w:rsidR="00152F54" w:rsidRDefault="001433F4" w:rsidP="00F25193">
            <w:pPr>
              <w:pStyle w:val="CRCoverPage"/>
              <w:spacing w:after="0"/>
              <w:ind w:left="100"/>
              <w:rPr>
                <w:i/>
              </w:rPr>
            </w:pPr>
            <w:r>
              <w:rPr>
                <w:noProof/>
              </w:rPr>
              <w:t xml:space="preserve">Field </w:t>
            </w:r>
            <w:proofErr w:type="spellStart"/>
            <w:r>
              <w:rPr>
                <w:rFonts w:cs="Arial"/>
                <w:i/>
                <w:lang w:val="en-US"/>
              </w:rPr>
              <w:t>nrofCQIsPerReport</w:t>
            </w:r>
            <w:proofErr w:type="spellEnd"/>
            <w:r>
              <w:rPr>
                <w:rFonts w:cs="Arial"/>
                <w:i/>
                <w:lang w:val="en-US"/>
              </w:rPr>
              <w:t xml:space="preserve"> </w:t>
            </w:r>
            <w:r>
              <w:rPr>
                <w:rFonts w:cs="Arial"/>
                <w:lang w:val="en-US"/>
              </w:rPr>
              <w:t xml:space="preserve">in </w:t>
            </w:r>
            <w:r w:rsidRPr="001623CA">
              <w:rPr>
                <w:i/>
              </w:rPr>
              <w:t>CSI-</w:t>
            </w:r>
            <w:proofErr w:type="spellStart"/>
            <w:r w:rsidRPr="001623CA">
              <w:rPr>
                <w:i/>
              </w:rPr>
              <w:t>ReportConfig</w:t>
            </w:r>
            <w:proofErr w:type="spellEnd"/>
            <w:r>
              <w:t xml:space="preserve"> is changed to </w:t>
            </w:r>
            <w:r w:rsidRPr="001433F4">
              <w:rPr>
                <w:i/>
              </w:rPr>
              <w:t>dummy</w:t>
            </w:r>
            <w:r>
              <w:rPr>
                <w:i/>
              </w:rPr>
              <w:t>.</w:t>
            </w:r>
          </w:p>
          <w:p w14:paraId="024F7A20" w14:textId="77777777" w:rsidR="000610B8" w:rsidRDefault="000610B8" w:rsidP="00F25193">
            <w:pPr>
              <w:pStyle w:val="CRCoverPage"/>
              <w:spacing w:after="0"/>
              <w:ind w:left="100"/>
              <w:rPr>
                <w:i/>
              </w:rPr>
            </w:pPr>
          </w:p>
          <w:p w14:paraId="75F6A2EF" w14:textId="77777777" w:rsidR="00446621" w:rsidRPr="00446621" w:rsidRDefault="00446621" w:rsidP="00446621">
            <w:pPr>
              <w:pStyle w:val="CRCoverPage"/>
              <w:spacing w:after="0"/>
              <w:ind w:left="100"/>
              <w:rPr>
                <w:b/>
                <w:noProof/>
              </w:rPr>
            </w:pPr>
            <w:r w:rsidRPr="00446621">
              <w:rPr>
                <w:b/>
                <w:noProof/>
              </w:rPr>
              <w:t>Impact analysis</w:t>
            </w:r>
          </w:p>
          <w:p w14:paraId="11D598AC" w14:textId="77777777" w:rsidR="00446621" w:rsidRPr="00446621" w:rsidRDefault="00446621" w:rsidP="00446621">
            <w:pPr>
              <w:pStyle w:val="CRCoverPage"/>
              <w:spacing w:after="0"/>
              <w:ind w:left="100"/>
              <w:rPr>
                <w:noProof/>
                <w:u w:val="single"/>
              </w:rPr>
            </w:pPr>
            <w:r w:rsidRPr="00446621">
              <w:rPr>
                <w:noProof/>
                <w:u w:val="single"/>
              </w:rPr>
              <w:t>Impacted functionality:</w:t>
            </w:r>
          </w:p>
          <w:p w14:paraId="4A4ECAB0" w14:textId="3FF446BF" w:rsidR="00446621" w:rsidRDefault="00446621" w:rsidP="00446621">
            <w:pPr>
              <w:pStyle w:val="CRCoverPage"/>
              <w:spacing w:after="0"/>
              <w:ind w:left="100"/>
              <w:rPr>
                <w:noProof/>
              </w:rPr>
            </w:pPr>
            <w:r>
              <w:rPr>
                <w:noProof/>
              </w:rPr>
              <w:t>L1 parameters (EN-DC and SA)</w:t>
            </w:r>
          </w:p>
          <w:p w14:paraId="4BC2915C" w14:textId="77777777" w:rsidR="00446621" w:rsidRDefault="00446621" w:rsidP="00446621">
            <w:pPr>
              <w:pStyle w:val="CRCoverPage"/>
              <w:spacing w:after="0"/>
              <w:ind w:left="100"/>
              <w:rPr>
                <w:noProof/>
              </w:rPr>
            </w:pPr>
          </w:p>
          <w:p w14:paraId="024F64F2" w14:textId="77777777" w:rsidR="00446621" w:rsidRPr="00446621" w:rsidRDefault="00446621" w:rsidP="00446621">
            <w:pPr>
              <w:pStyle w:val="CRCoverPage"/>
              <w:spacing w:after="0"/>
              <w:ind w:left="100"/>
              <w:rPr>
                <w:noProof/>
                <w:u w:val="single"/>
              </w:rPr>
            </w:pPr>
            <w:r w:rsidRPr="00446621">
              <w:rPr>
                <w:noProof/>
                <w:u w:val="single"/>
              </w:rPr>
              <w:t xml:space="preserve">Inter-operability: </w:t>
            </w:r>
          </w:p>
          <w:p w14:paraId="3AE04852" w14:textId="11471AFA" w:rsidR="00446621" w:rsidRDefault="00446621" w:rsidP="00446621">
            <w:pPr>
              <w:pStyle w:val="CRCoverPage"/>
              <w:spacing w:after="0"/>
              <w:ind w:left="100"/>
              <w:rPr>
                <w:noProof/>
              </w:rPr>
            </w:pPr>
            <w:r>
              <w:rPr>
                <w:noProof/>
              </w:rPr>
              <w:t>If the network implements the CR and the UE does not, there are no inter-operability issues.</w:t>
            </w:r>
          </w:p>
          <w:p w14:paraId="1885A574" w14:textId="409F426C" w:rsidR="000610B8" w:rsidRPr="001433F4" w:rsidRDefault="00446621" w:rsidP="00446621">
            <w:pPr>
              <w:pStyle w:val="CRCoverPage"/>
              <w:spacing w:after="0"/>
              <w:ind w:left="100"/>
              <w:rPr>
                <w:noProof/>
              </w:rPr>
            </w:pPr>
            <w:r>
              <w:rPr>
                <w:noProof/>
              </w:rPr>
              <w:t>If the UE implements the CR and the network does not, the network the network might erroneously configure the dummified field, and take wrong actions when UE does not act accordingly.</w:t>
            </w:r>
          </w:p>
        </w:tc>
      </w:tr>
      <w:tr w:rsidR="00152F54" w14:paraId="1286EC87" w14:textId="77777777" w:rsidTr="00F25193">
        <w:tc>
          <w:tcPr>
            <w:tcW w:w="2268" w:type="dxa"/>
            <w:gridSpan w:val="2"/>
            <w:tcBorders>
              <w:left w:val="single" w:sz="4" w:space="0" w:color="auto"/>
            </w:tcBorders>
          </w:tcPr>
          <w:p w14:paraId="77595A3E" w14:textId="77777777" w:rsidR="00152F54" w:rsidRDefault="00152F54" w:rsidP="00F25193">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F25193">
            <w:pPr>
              <w:pStyle w:val="CRCoverPage"/>
              <w:spacing w:after="0"/>
              <w:rPr>
                <w:noProof/>
                <w:sz w:val="8"/>
                <w:szCs w:val="8"/>
              </w:rPr>
            </w:pPr>
          </w:p>
        </w:tc>
      </w:tr>
      <w:tr w:rsidR="00152F54" w14:paraId="20BEAAC9" w14:textId="77777777" w:rsidTr="00F25193">
        <w:tc>
          <w:tcPr>
            <w:tcW w:w="2268" w:type="dxa"/>
            <w:gridSpan w:val="2"/>
            <w:tcBorders>
              <w:left w:val="single" w:sz="4" w:space="0" w:color="auto"/>
              <w:bottom w:val="single" w:sz="4" w:space="0" w:color="auto"/>
            </w:tcBorders>
          </w:tcPr>
          <w:p w14:paraId="5D2CA772" w14:textId="77777777" w:rsidR="00152F54" w:rsidRDefault="00152F54" w:rsidP="00F2519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20A74B" w14:textId="25AD6754" w:rsidR="00152F54" w:rsidRDefault="001433F4" w:rsidP="00F25193">
            <w:pPr>
              <w:pStyle w:val="CRCoverPage"/>
              <w:spacing w:after="0"/>
              <w:ind w:left="100"/>
              <w:rPr>
                <w:noProof/>
              </w:rPr>
            </w:pPr>
            <w:r>
              <w:rPr>
                <w:noProof/>
              </w:rPr>
              <w:t>Redundant L1 paramter will remain in the specification.</w:t>
            </w:r>
          </w:p>
        </w:tc>
      </w:tr>
      <w:tr w:rsidR="00152F54" w14:paraId="7FF4C6F7" w14:textId="77777777" w:rsidTr="00F25193">
        <w:tc>
          <w:tcPr>
            <w:tcW w:w="2268" w:type="dxa"/>
            <w:gridSpan w:val="2"/>
          </w:tcPr>
          <w:p w14:paraId="4DAA9FE2" w14:textId="77777777" w:rsidR="00152F54" w:rsidRDefault="00152F54" w:rsidP="00F25193">
            <w:pPr>
              <w:pStyle w:val="CRCoverPage"/>
              <w:spacing w:after="0"/>
              <w:rPr>
                <w:b/>
                <w:i/>
                <w:noProof/>
                <w:sz w:val="8"/>
                <w:szCs w:val="8"/>
              </w:rPr>
            </w:pPr>
          </w:p>
        </w:tc>
        <w:tc>
          <w:tcPr>
            <w:tcW w:w="7373" w:type="dxa"/>
            <w:gridSpan w:val="9"/>
          </w:tcPr>
          <w:p w14:paraId="25C48A27" w14:textId="77777777" w:rsidR="00152F54" w:rsidRDefault="00152F54" w:rsidP="00F25193">
            <w:pPr>
              <w:pStyle w:val="CRCoverPage"/>
              <w:spacing w:after="0"/>
              <w:rPr>
                <w:noProof/>
                <w:sz w:val="8"/>
                <w:szCs w:val="8"/>
              </w:rPr>
            </w:pPr>
          </w:p>
        </w:tc>
      </w:tr>
      <w:tr w:rsidR="00152F54" w14:paraId="335E6C6F" w14:textId="77777777" w:rsidTr="00F25193">
        <w:tc>
          <w:tcPr>
            <w:tcW w:w="2268" w:type="dxa"/>
            <w:gridSpan w:val="2"/>
            <w:tcBorders>
              <w:top w:val="single" w:sz="4" w:space="0" w:color="auto"/>
              <w:left w:val="single" w:sz="4" w:space="0" w:color="auto"/>
            </w:tcBorders>
          </w:tcPr>
          <w:p w14:paraId="6C81F8E6" w14:textId="77777777" w:rsidR="00152F54" w:rsidRDefault="00152F54" w:rsidP="00F2519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1368378" w14:textId="401C8485" w:rsidR="00152F54" w:rsidRDefault="00DD2068" w:rsidP="00F25193">
            <w:pPr>
              <w:pStyle w:val="CRCoverPage"/>
              <w:spacing w:after="0"/>
              <w:ind w:left="100"/>
              <w:rPr>
                <w:noProof/>
              </w:rPr>
            </w:pPr>
            <w:r>
              <w:rPr>
                <w:noProof/>
              </w:rPr>
              <w:t>6.3.2</w:t>
            </w:r>
            <w:bookmarkStart w:id="2" w:name="_GoBack"/>
            <w:bookmarkEnd w:id="2"/>
          </w:p>
        </w:tc>
      </w:tr>
      <w:tr w:rsidR="00152F54" w14:paraId="2F3911C5" w14:textId="77777777" w:rsidTr="00F25193">
        <w:tc>
          <w:tcPr>
            <w:tcW w:w="2268" w:type="dxa"/>
            <w:gridSpan w:val="2"/>
            <w:tcBorders>
              <w:left w:val="single" w:sz="4" w:space="0" w:color="auto"/>
            </w:tcBorders>
          </w:tcPr>
          <w:p w14:paraId="4872AFFF" w14:textId="77777777" w:rsidR="00152F54" w:rsidRDefault="00152F54" w:rsidP="00F25193">
            <w:pPr>
              <w:pStyle w:val="CRCoverPage"/>
              <w:spacing w:after="0"/>
              <w:rPr>
                <w:b/>
                <w:i/>
                <w:noProof/>
                <w:sz w:val="8"/>
                <w:szCs w:val="8"/>
              </w:rPr>
            </w:pPr>
          </w:p>
        </w:tc>
        <w:tc>
          <w:tcPr>
            <w:tcW w:w="7373" w:type="dxa"/>
            <w:gridSpan w:val="9"/>
            <w:tcBorders>
              <w:right w:val="single" w:sz="4" w:space="0" w:color="auto"/>
            </w:tcBorders>
          </w:tcPr>
          <w:p w14:paraId="72D6A306" w14:textId="77777777" w:rsidR="00152F54" w:rsidRDefault="00152F54" w:rsidP="00F25193">
            <w:pPr>
              <w:pStyle w:val="CRCoverPage"/>
              <w:spacing w:after="0"/>
              <w:rPr>
                <w:noProof/>
                <w:sz w:val="8"/>
                <w:szCs w:val="8"/>
              </w:rPr>
            </w:pPr>
          </w:p>
        </w:tc>
      </w:tr>
      <w:tr w:rsidR="00152F54" w14:paraId="06A02EE1" w14:textId="77777777" w:rsidTr="00F25193">
        <w:tc>
          <w:tcPr>
            <w:tcW w:w="2268" w:type="dxa"/>
            <w:gridSpan w:val="2"/>
            <w:tcBorders>
              <w:left w:val="single" w:sz="4" w:space="0" w:color="auto"/>
            </w:tcBorders>
          </w:tcPr>
          <w:p w14:paraId="3B6B7E52" w14:textId="77777777" w:rsidR="00152F54" w:rsidRDefault="00152F54" w:rsidP="00F251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152F54" w:rsidRDefault="00152F54" w:rsidP="00F251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152F54" w:rsidRDefault="00152F54" w:rsidP="00F25193">
            <w:pPr>
              <w:pStyle w:val="CRCoverPage"/>
              <w:spacing w:after="0"/>
              <w:jc w:val="center"/>
              <w:rPr>
                <w:b/>
                <w:caps/>
                <w:noProof/>
              </w:rPr>
            </w:pPr>
            <w:r>
              <w:rPr>
                <w:b/>
                <w:caps/>
                <w:noProof/>
              </w:rPr>
              <w:t>N</w:t>
            </w:r>
          </w:p>
        </w:tc>
        <w:tc>
          <w:tcPr>
            <w:tcW w:w="2977" w:type="dxa"/>
            <w:gridSpan w:val="3"/>
          </w:tcPr>
          <w:p w14:paraId="32A55383" w14:textId="77777777" w:rsidR="00152F54" w:rsidRDefault="00152F54" w:rsidP="00F2519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152F54" w:rsidRDefault="00152F54" w:rsidP="00F25193">
            <w:pPr>
              <w:pStyle w:val="CRCoverPage"/>
              <w:spacing w:after="0"/>
              <w:ind w:left="99"/>
              <w:rPr>
                <w:noProof/>
              </w:rPr>
            </w:pPr>
          </w:p>
        </w:tc>
      </w:tr>
      <w:tr w:rsidR="00152F54" w14:paraId="36449EBD" w14:textId="77777777" w:rsidTr="00F25193">
        <w:tc>
          <w:tcPr>
            <w:tcW w:w="2268" w:type="dxa"/>
            <w:gridSpan w:val="2"/>
            <w:tcBorders>
              <w:left w:val="single" w:sz="4" w:space="0" w:color="auto"/>
            </w:tcBorders>
          </w:tcPr>
          <w:p w14:paraId="4A33215D" w14:textId="77777777" w:rsidR="00152F54" w:rsidRDefault="00152F54" w:rsidP="00F251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77777777" w:rsidR="00152F54" w:rsidRDefault="00152F54" w:rsidP="00F251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6B0AC135" w:rsidR="00152F54" w:rsidRDefault="001433F4" w:rsidP="00F25193">
            <w:pPr>
              <w:pStyle w:val="CRCoverPage"/>
              <w:spacing w:after="0"/>
              <w:jc w:val="center"/>
              <w:rPr>
                <w:b/>
                <w:caps/>
                <w:noProof/>
              </w:rPr>
            </w:pPr>
            <w:r>
              <w:rPr>
                <w:b/>
                <w:caps/>
                <w:noProof/>
              </w:rPr>
              <w:t>N</w:t>
            </w:r>
          </w:p>
        </w:tc>
        <w:tc>
          <w:tcPr>
            <w:tcW w:w="2977" w:type="dxa"/>
            <w:gridSpan w:val="3"/>
          </w:tcPr>
          <w:p w14:paraId="360D7A15" w14:textId="77777777" w:rsidR="00152F54" w:rsidRDefault="00152F54" w:rsidP="00F2519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77777777" w:rsidR="00152F54" w:rsidRDefault="00152F54" w:rsidP="00F25193">
            <w:pPr>
              <w:pStyle w:val="CRCoverPage"/>
              <w:spacing w:after="0"/>
              <w:ind w:left="99"/>
              <w:rPr>
                <w:noProof/>
              </w:rPr>
            </w:pPr>
            <w:r>
              <w:rPr>
                <w:noProof/>
              </w:rPr>
              <w:t xml:space="preserve">TS/TR ... CR ... </w:t>
            </w:r>
          </w:p>
        </w:tc>
      </w:tr>
      <w:tr w:rsidR="00152F54" w14:paraId="7650B134" w14:textId="77777777" w:rsidTr="00F25193">
        <w:tc>
          <w:tcPr>
            <w:tcW w:w="2268" w:type="dxa"/>
            <w:gridSpan w:val="2"/>
            <w:tcBorders>
              <w:left w:val="single" w:sz="4" w:space="0" w:color="auto"/>
            </w:tcBorders>
          </w:tcPr>
          <w:p w14:paraId="018A76EE" w14:textId="77777777" w:rsidR="00152F54" w:rsidRDefault="00152F54" w:rsidP="00F251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152F54" w:rsidRDefault="00152F54" w:rsidP="00F251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16A2F50F" w:rsidR="00152F54" w:rsidRDefault="001433F4" w:rsidP="00F25193">
            <w:pPr>
              <w:pStyle w:val="CRCoverPage"/>
              <w:spacing w:after="0"/>
              <w:jc w:val="center"/>
              <w:rPr>
                <w:b/>
                <w:caps/>
                <w:noProof/>
              </w:rPr>
            </w:pPr>
            <w:r>
              <w:rPr>
                <w:b/>
                <w:caps/>
                <w:noProof/>
              </w:rPr>
              <w:t>N</w:t>
            </w:r>
          </w:p>
        </w:tc>
        <w:tc>
          <w:tcPr>
            <w:tcW w:w="2977" w:type="dxa"/>
            <w:gridSpan w:val="3"/>
          </w:tcPr>
          <w:p w14:paraId="2222D8F3" w14:textId="77777777" w:rsidR="00152F54" w:rsidRDefault="00152F54" w:rsidP="00F2519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152F54" w:rsidRDefault="00152F54" w:rsidP="00F25193">
            <w:pPr>
              <w:pStyle w:val="CRCoverPage"/>
              <w:spacing w:after="0"/>
              <w:ind w:left="99"/>
              <w:rPr>
                <w:noProof/>
              </w:rPr>
            </w:pPr>
            <w:r>
              <w:rPr>
                <w:noProof/>
              </w:rPr>
              <w:t xml:space="preserve">TS/TR ... CR ... </w:t>
            </w:r>
          </w:p>
        </w:tc>
      </w:tr>
      <w:tr w:rsidR="00152F54" w14:paraId="538280C6" w14:textId="77777777" w:rsidTr="00F25193">
        <w:tc>
          <w:tcPr>
            <w:tcW w:w="2268" w:type="dxa"/>
            <w:gridSpan w:val="2"/>
            <w:tcBorders>
              <w:left w:val="single" w:sz="4" w:space="0" w:color="auto"/>
            </w:tcBorders>
          </w:tcPr>
          <w:p w14:paraId="10AB0CEF" w14:textId="77777777" w:rsidR="00152F54" w:rsidRDefault="00152F54" w:rsidP="00F251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152F54" w:rsidRDefault="00152F54" w:rsidP="00F251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049FFC05" w:rsidR="00152F54" w:rsidRDefault="001433F4" w:rsidP="00F25193">
            <w:pPr>
              <w:pStyle w:val="CRCoverPage"/>
              <w:spacing w:after="0"/>
              <w:jc w:val="center"/>
              <w:rPr>
                <w:b/>
                <w:caps/>
                <w:noProof/>
              </w:rPr>
            </w:pPr>
            <w:r>
              <w:rPr>
                <w:b/>
                <w:caps/>
                <w:noProof/>
              </w:rPr>
              <w:t>N</w:t>
            </w:r>
          </w:p>
        </w:tc>
        <w:tc>
          <w:tcPr>
            <w:tcW w:w="2977" w:type="dxa"/>
            <w:gridSpan w:val="3"/>
          </w:tcPr>
          <w:p w14:paraId="414199A3" w14:textId="77777777" w:rsidR="00152F54" w:rsidRDefault="00152F54" w:rsidP="00F2519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152F54" w:rsidRDefault="00152F54" w:rsidP="00F25193">
            <w:pPr>
              <w:pStyle w:val="CRCoverPage"/>
              <w:spacing w:after="0"/>
              <w:ind w:left="99"/>
              <w:rPr>
                <w:noProof/>
              </w:rPr>
            </w:pPr>
            <w:r>
              <w:rPr>
                <w:noProof/>
              </w:rPr>
              <w:t xml:space="preserve">TS/TR ... CR ... </w:t>
            </w:r>
          </w:p>
        </w:tc>
      </w:tr>
      <w:tr w:rsidR="00152F54" w14:paraId="7CFF9CDA" w14:textId="77777777" w:rsidTr="00F25193">
        <w:tc>
          <w:tcPr>
            <w:tcW w:w="2268" w:type="dxa"/>
            <w:gridSpan w:val="2"/>
            <w:tcBorders>
              <w:left w:val="single" w:sz="4" w:space="0" w:color="auto"/>
            </w:tcBorders>
          </w:tcPr>
          <w:p w14:paraId="5092FB47" w14:textId="77777777" w:rsidR="00152F54" w:rsidRDefault="00152F54" w:rsidP="00F25193">
            <w:pPr>
              <w:pStyle w:val="CRCoverPage"/>
              <w:spacing w:after="0"/>
              <w:rPr>
                <w:b/>
                <w:i/>
                <w:noProof/>
              </w:rPr>
            </w:pPr>
          </w:p>
        </w:tc>
        <w:tc>
          <w:tcPr>
            <w:tcW w:w="7373" w:type="dxa"/>
            <w:gridSpan w:val="9"/>
            <w:tcBorders>
              <w:right w:val="single" w:sz="4" w:space="0" w:color="auto"/>
            </w:tcBorders>
          </w:tcPr>
          <w:p w14:paraId="31BEBA58" w14:textId="77777777" w:rsidR="00152F54" w:rsidRDefault="00152F54" w:rsidP="00F25193">
            <w:pPr>
              <w:pStyle w:val="CRCoverPage"/>
              <w:spacing w:after="0"/>
              <w:rPr>
                <w:noProof/>
              </w:rPr>
            </w:pPr>
          </w:p>
        </w:tc>
      </w:tr>
      <w:tr w:rsidR="00152F54" w14:paraId="46AE618F" w14:textId="77777777" w:rsidTr="00F25193">
        <w:tc>
          <w:tcPr>
            <w:tcW w:w="2268" w:type="dxa"/>
            <w:gridSpan w:val="2"/>
            <w:tcBorders>
              <w:left w:val="single" w:sz="4" w:space="0" w:color="auto"/>
              <w:bottom w:val="single" w:sz="4" w:space="0" w:color="auto"/>
            </w:tcBorders>
          </w:tcPr>
          <w:p w14:paraId="7531640F" w14:textId="77777777" w:rsidR="00152F54" w:rsidRDefault="00152F54" w:rsidP="00F2519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2D87FE0" w14:textId="77777777" w:rsidR="00152F54" w:rsidRDefault="00152F54" w:rsidP="00F25193">
            <w:pPr>
              <w:pStyle w:val="CRCoverPage"/>
              <w:spacing w:after="0"/>
              <w:ind w:left="100"/>
              <w:rPr>
                <w:noProof/>
              </w:rPr>
            </w:pPr>
          </w:p>
        </w:tc>
      </w:tr>
    </w:tbl>
    <w:p w14:paraId="25FB613A" w14:textId="77777777" w:rsidR="00152F54" w:rsidRDefault="00152F54" w:rsidP="00152F54">
      <w:pPr>
        <w:rPr>
          <w:noProof/>
        </w:rPr>
        <w:sectPr w:rsidR="00152F54">
          <w:headerReference w:type="even" r:id="rId16"/>
          <w:footnotePr>
            <w:numRestart w:val="eachSect"/>
          </w:footnotePr>
          <w:pgSz w:w="11907" w:h="16840" w:code="9"/>
          <w:pgMar w:top="1418" w:right="1134" w:bottom="1134" w:left="1134" w:header="680" w:footer="567" w:gutter="0"/>
          <w:cols w:space="720"/>
        </w:sectPr>
      </w:pPr>
    </w:p>
    <w:p w14:paraId="041C05B0" w14:textId="77777777" w:rsidR="001433F4" w:rsidRPr="001623CA" w:rsidRDefault="001433F4" w:rsidP="001433F4">
      <w:pPr>
        <w:pStyle w:val="Heading3"/>
      </w:pPr>
      <w:bookmarkStart w:id="3" w:name="_Toc510018577"/>
      <w:bookmarkStart w:id="4" w:name="_Toc524434498"/>
      <w:bookmarkStart w:id="5" w:name="_Toc510018597"/>
      <w:bookmarkStart w:id="6" w:name="_Toc524434537"/>
      <w:bookmarkEnd w:id="0"/>
      <w:bookmarkEnd w:id="1"/>
      <w:r w:rsidRPr="001623CA">
        <w:lastRenderedPageBreak/>
        <w:t>6.3.2</w:t>
      </w:r>
      <w:r w:rsidRPr="001623CA">
        <w:tab/>
        <w:t>Radio resource control information elements</w:t>
      </w:r>
      <w:bookmarkEnd w:id="3"/>
      <w:bookmarkEnd w:id="4"/>
    </w:p>
    <w:p w14:paraId="6C38AC80" w14:textId="02F867DC" w:rsidR="001433F4" w:rsidRDefault="001433F4" w:rsidP="00C768AB">
      <w:pPr>
        <w:pStyle w:val="Heading4"/>
      </w:pPr>
      <w:r>
        <w:t>&lt;</w:t>
      </w:r>
      <w:r w:rsidRPr="001433F4">
        <w:rPr>
          <w:highlight w:val="yellow"/>
        </w:rPr>
        <w:t>Cut</w:t>
      </w:r>
      <w:r>
        <w:t>&gt;</w:t>
      </w:r>
    </w:p>
    <w:p w14:paraId="5852D735" w14:textId="4212F473" w:rsidR="000004B6" w:rsidRPr="001623CA" w:rsidRDefault="000004B6" w:rsidP="00C768AB">
      <w:pPr>
        <w:pStyle w:val="Heading4"/>
      </w:pPr>
      <w:r w:rsidRPr="001623CA">
        <w:t>–</w:t>
      </w:r>
      <w:r w:rsidRPr="001623CA">
        <w:tab/>
      </w:r>
      <w:r w:rsidRPr="001623CA">
        <w:rPr>
          <w:i/>
        </w:rPr>
        <w:t>CSI-</w:t>
      </w:r>
      <w:proofErr w:type="spellStart"/>
      <w:r w:rsidRPr="001623CA">
        <w:rPr>
          <w:i/>
        </w:rPr>
        <w:t>ReportConfig</w:t>
      </w:r>
      <w:bookmarkEnd w:id="5"/>
      <w:bookmarkEnd w:id="6"/>
      <w:proofErr w:type="spellEnd"/>
    </w:p>
    <w:p w14:paraId="7D16FB98" w14:textId="77777777" w:rsidR="000004B6" w:rsidRPr="001623CA" w:rsidRDefault="000004B6" w:rsidP="00C768AB">
      <w:r w:rsidRPr="001623CA">
        <w:t xml:space="preserve">The IE </w:t>
      </w:r>
      <w:r w:rsidRPr="001623CA">
        <w:rPr>
          <w:i/>
        </w:rPr>
        <w:t>CSI-</w:t>
      </w:r>
      <w:proofErr w:type="spellStart"/>
      <w:r w:rsidRPr="001623CA">
        <w:rPr>
          <w:i/>
        </w:rPr>
        <w:t>ReportConfig</w:t>
      </w:r>
      <w:proofErr w:type="spellEnd"/>
      <w:r w:rsidRPr="001623CA">
        <w:t xml:space="preserve"> is used to configure a periodic or semi-persistent report sent on PUCCH on the cell in which the </w:t>
      </w:r>
      <w:r w:rsidRPr="001623CA">
        <w:rPr>
          <w:i/>
        </w:rPr>
        <w:t>CSI-</w:t>
      </w:r>
      <w:proofErr w:type="spellStart"/>
      <w:r w:rsidRPr="001623CA">
        <w:rPr>
          <w:i/>
        </w:rPr>
        <w:t>ReportConfig</w:t>
      </w:r>
      <w:proofErr w:type="spellEnd"/>
      <w:r w:rsidRPr="001623CA">
        <w:t xml:space="preserve"> is included, or to configure a semi-persistent or aperiodic report sent on PUSCH triggered by DCI received on the cell in which the CSI-</w:t>
      </w:r>
      <w:proofErr w:type="spellStart"/>
      <w:r w:rsidRPr="001623CA">
        <w:t>ReportConfig</w:t>
      </w:r>
      <w:proofErr w:type="spellEnd"/>
      <w:r w:rsidRPr="001623CA">
        <w:t xml:space="preserve"> is included (in this case, the cell on which the report is sent is determined by the received DCI). See 38.214, section 5.2.1.</w:t>
      </w:r>
    </w:p>
    <w:p w14:paraId="75BEF345" w14:textId="77777777" w:rsidR="000004B6" w:rsidRPr="001623CA" w:rsidRDefault="000004B6" w:rsidP="00C768AB">
      <w:pPr>
        <w:pStyle w:val="TH"/>
      </w:pPr>
      <w:r w:rsidRPr="001623CA">
        <w:rPr>
          <w:i/>
        </w:rPr>
        <w:t>CSI-</w:t>
      </w:r>
      <w:proofErr w:type="spellStart"/>
      <w:r w:rsidRPr="001623CA">
        <w:rPr>
          <w:i/>
        </w:rPr>
        <w:t>ReportConfig</w:t>
      </w:r>
      <w:proofErr w:type="spellEnd"/>
      <w:r w:rsidRPr="001623CA">
        <w:t xml:space="preserve"> information element</w:t>
      </w:r>
    </w:p>
    <w:p w14:paraId="3987A46A" w14:textId="77777777" w:rsidR="000004B6" w:rsidRPr="0012013B" w:rsidRDefault="000004B6" w:rsidP="007467C3">
      <w:pPr>
        <w:pStyle w:val="PL"/>
        <w:rPr>
          <w:color w:val="808080"/>
        </w:rPr>
      </w:pPr>
      <w:r w:rsidRPr="0012013B">
        <w:rPr>
          <w:color w:val="808080"/>
        </w:rPr>
        <w:t>-- ASN1START</w:t>
      </w:r>
    </w:p>
    <w:p w14:paraId="23BB4436" w14:textId="77777777" w:rsidR="000004B6" w:rsidRPr="0012013B" w:rsidRDefault="000004B6" w:rsidP="007467C3">
      <w:pPr>
        <w:pStyle w:val="PL"/>
        <w:rPr>
          <w:color w:val="808080"/>
        </w:rPr>
      </w:pPr>
      <w:r w:rsidRPr="0012013B">
        <w:rPr>
          <w:color w:val="808080"/>
        </w:rPr>
        <w:t>-- TAG-CSI-REPORTCONFIG-START</w:t>
      </w:r>
    </w:p>
    <w:p w14:paraId="62348CF4" w14:textId="77777777" w:rsidR="000004B6" w:rsidRPr="007467C3" w:rsidRDefault="000004B6" w:rsidP="007467C3">
      <w:pPr>
        <w:pStyle w:val="PL"/>
      </w:pPr>
    </w:p>
    <w:p w14:paraId="2CC3237F" w14:textId="77777777" w:rsidR="006E2E92" w:rsidRDefault="006E2E92" w:rsidP="007467C3">
      <w:pPr>
        <w:pStyle w:val="PL"/>
      </w:pPr>
      <w:r>
        <w:t xml:space="preserve">CSI-ReportConfig ::=                </w:t>
      </w:r>
      <w:r w:rsidRPr="004D7E4E">
        <w:rPr>
          <w:color w:val="993366"/>
        </w:rPr>
        <w:t>SEQUENCE</w:t>
      </w:r>
      <w:r>
        <w:t xml:space="preserve"> {</w:t>
      </w:r>
    </w:p>
    <w:p w14:paraId="7FF351C3" w14:textId="77777777" w:rsidR="006E2E92" w:rsidRDefault="006E2E92" w:rsidP="007467C3">
      <w:pPr>
        <w:pStyle w:val="PL"/>
      </w:pPr>
      <w:r>
        <w:t xml:space="preserve">    reportConfigId                          CSI-ReportConfigId,</w:t>
      </w:r>
    </w:p>
    <w:p w14:paraId="45372B3B" w14:textId="77777777" w:rsidR="006E2E92" w:rsidRPr="0012013B" w:rsidRDefault="006E2E92" w:rsidP="007467C3">
      <w:pPr>
        <w:pStyle w:val="PL"/>
        <w:rPr>
          <w:color w:val="808080"/>
        </w:rPr>
      </w:pPr>
      <w:r>
        <w:t xml:space="preserve">    carrier                                 ServCellIndex                   </w:t>
      </w:r>
      <w:r w:rsidRPr="004D7E4E">
        <w:rPr>
          <w:color w:val="993366"/>
        </w:rPr>
        <w:t>OPTIONAL</w:t>
      </w:r>
      <w:r>
        <w:t xml:space="preserve">,   </w:t>
      </w:r>
      <w:r w:rsidRPr="0012013B">
        <w:rPr>
          <w:color w:val="808080"/>
        </w:rPr>
        <w:t>-- Need S</w:t>
      </w:r>
    </w:p>
    <w:p w14:paraId="500C9918" w14:textId="77777777" w:rsidR="006E2E92" w:rsidRDefault="006E2E92" w:rsidP="007467C3">
      <w:pPr>
        <w:pStyle w:val="PL"/>
      </w:pPr>
      <w:r>
        <w:t xml:space="preserve">    resourcesForChannelMeasurement          CSI-ResourceConfigId,</w:t>
      </w:r>
    </w:p>
    <w:p w14:paraId="32396415" w14:textId="77777777" w:rsidR="006E2E92" w:rsidRPr="0012013B" w:rsidRDefault="006E2E92" w:rsidP="007467C3">
      <w:pPr>
        <w:pStyle w:val="PL"/>
        <w:rPr>
          <w:color w:val="808080"/>
        </w:rPr>
      </w:pPr>
      <w:r>
        <w:t xml:space="preserve">    csi-IM-ResourcesForInterference         CSI-ResourceConfigId        </w:t>
      </w:r>
      <w:r w:rsidRPr="004D7E4E">
        <w:rPr>
          <w:color w:val="993366"/>
        </w:rPr>
        <w:t>OPTIONAL</w:t>
      </w:r>
      <w:r>
        <w:t xml:space="preserve">,   </w:t>
      </w:r>
      <w:r w:rsidRPr="0012013B">
        <w:rPr>
          <w:color w:val="808080"/>
        </w:rPr>
        <w:t>-- Need R</w:t>
      </w:r>
    </w:p>
    <w:p w14:paraId="398975D1" w14:textId="77777777" w:rsidR="006E2E92" w:rsidRPr="0012013B" w:rsidRDefault="006E2E92" w:rsidP="007467C3">
      <w:pPr>
        <w:pStyle w:val="PL"/>
        <w:rPr>
          <w:color w:val="808080"/>
        </w:rPr>
      </w:pPr>
      <w:r>
        <w:t xml:space="preserve">    nzp-CSI-RS-ResourcesForInterference     CSI-ResourceConfigId        </w:t>
      </w:r>
      <w:r w:rsidRPr="004D7E4E">
        <w:rPr>
          <w:color w:val="993366"/>
        </w:rPr>
        <w:t>OPTIONAL</w:t>
      </w:r>
      <w:r>
        <w:t xml:space="preserve">,   </w:t>
      </w:r>
      <w:r w:rsidRPr="0012013B">
        <w:rPr>
          <w:color w:val="808080"/>
        </w:rPr>
        <w:t>-- Need R</w:t>
      </w:r>
    </w:p>
    <w:p w14:paraId="7D7DDA82" w14:textId="77777777" w:rsidR="006E2E92" w:rsidRDefault="006E2E92" w:rsidP="007467C3">
      <w:pPr>
        <w:pStyle w:val="PL"/>
      </w:pPr>
      <w:r>
        <w:t xml:space="preserve">    reportConfigType                        </w:t>
      </w:r>
      <w:r w:rsidRPr="004D7E4E">
        <w:rPr>
          <w:color w:val="993366"/>
        </w:rPr>
        <w:t>CHOICE</w:t>
      </w:r>
      <w:r>
        <w:t xml:space="preserve"> {</w:t>
      </w:r>
    </w:p>
    <w:p w14:paraId="5E67384B" w14:textId="77777777" w:rsidR="006E2E92" w:rsidRDefault="006E2E92" w:rsidP="007467C3">
      <w:pPr>
        <w:pStyle w:val="PL"/>
      </w:pPr>
      <w:r>
        <w:t xml:space="preserve">        periodic                                </w:t>
      </w:r>
      <w:r w:rsidRPr="004D7E4E">
        <w:rPr>
          <w:color w:val="993366"/>
        </w:rPr>
        <w:t>SEQUENCE</w:t>
      </w:r>
      <w:r>
        <w:t xml:space="preserve"> {</w:t>
      </w:r>
    </w:p>
    <w:p w14:paraId="26185D11" w14:textId="77777777" w:rsidR="006E2E92" w:rsidRDefault="006E2E92" w:rsidP="007467C3">
      <w:pPr>
        <w:pStyle w:val="PL"/>
      </w:pPr>
      <w:r>
        <w:t xml:space="preserve">            reportSlotConfig                        CSI-ReportPeriodicityAndOffset,</w:t>
      </w:r>
    </w:p>
    <w:p w14:paraId="7C8E97EE" w14:textId="77777777" w:rsidR="006E2E92" w:rsidRDefault="006E2E92" w:rsidP="007467C3">
      <w:pPr>
        <w:pStyle w:val="PL"/>
      </w:pPr>
      <w:r>
        <w:t xml:space="preserve">            pucch-CSI-ResourceList                  </w:t>
      </w:r>
      <w:r w:rsidRPr="004D7E4E">
        <w:rPr>
          <w:color w:val="993366"/>
        </w:rPr>
        <w:t>SEQUENCE</w:t>
      </w:r>
      <w:r>
        <w:t xml:space="preserve"> (</w:t>
      </w:r>
      <w:r w:rsidRPr="004D7E4E">
        <w:rPr>
          <w:color w:val="993366"/>
        </w:rPr>
        <w:t>SIZE</w:t>
      </w:r>
      <w:r>
        <w:t xml:space="preserve"> (1..maxNrofBWPs))</w:t>
      </w:r>
      <w:r w:rsidRPr="004D7E4E">
        <w:rPr>
          <w:color w:val="993366"/>
        </w:rPr>
        <w:t xml:space="preserve"> OF</w:t>
      </w:r>
      <w:r>
        <w:t xml:space="preserve"> PUCCH-CSI-Resource</w:t>
      </w:r>
    </w:p>
    <w:p w14:paraId="6F883C30" w14:textId="77777777" w:rsidR="006E2E92" w:rsidRDefault="006E2E92" w:rsidP="007467C3">
      <w:pPr>
        <w:pStyle w:val="PL"/>
      </w:pPr>
      <w:r>
        <w:t xml:space="preserve">        },</w:t>
      </w:r>
    </w:p>
    <w:p w14:paraId="5B2F6C75" w14:textId="77777777" w:rsidR="006E2E92" w:rsidRDefault="006E2E92" w:rsidP="007467C3">
      <w:pPr>
        <w:pStyle w:val="PL"/>
      </w:pPr>
      <w:r>
        <w:t xml:space="preserve">        semiPersistentOnPUCCH                   </w:t>
      </w:r>
      <w:r w:rsidRPr="004D7E4E">
        <w:rPr>
          <w:color w:val="993366"/>
        </w:rPr>
        <w:t>SEQUENCE</w:t>
      </w:r>
      <w:r>
        <w:t xml:space="preserve"> {</w:t>
      </w:r>
    </w:p>
    <w:p w14:paraId="2AE8D6A1" w14:textId="77777777" w:rsidR="006E2E92" w:rsidRDefault="006E2E92" w:rsidP="007467C3">
      <w:pPr>
        <w:pStyle w:val="PL"/>
      </w:pPr>
      <w:r>
        <w:t xml:space="preserve">            reportSlotConfig                        CSI-ReportPeriodicityAndOffset,</w:t>
      </w:r>
    </w:p>
    <w:p w14:paraId="3147D02B" w14:textId="77777777" w:rsidR="006E2E92" w:rsidRDefault="006E2E92" w:rsidP="007467C3">
      <w:pPr>
        <w:pStyle w:val="PL"/>
      </w:pPr>
      <w:r>
        <w:t xml:space="preserve">            pucch-CSI-ResourceList                  </w:t>
      </w:r>
      <w:r w:rsidRPr="004D7E4E">
        <w:rPr>
          <w:color w:val="993366"/>
        </w:rPr>
        <w:t>SEQUENCE</w:t>
      </w:r>
      <w:r>
        <w:t xml:space="preserve"> (</w:t>
      </w:r>
      <w:r w:rsidRPr="004D7E4E">
        <w:rPr>
          <w:color w:val="993366"/>
        </w:rPr>
        <w:t>SIZE</w:t>
      </w:r>
      <w:r>
        <w:t xml:space="preserve"> (1..maxNrofBWPs))</w:t>
      </w:r>
      <w:r w:rsidRPr="004D7E4E">
        <w:rPr>
          <w:color w:val="993366"/>
        </w:rPr>
        <w:t xml:space="preserve"> OF</w:t>
      </w:r>
      <w:r>
        <w:t xml:space="preserve"> PUCCH-CSI-Resource</w:t>
      </w:r>
    </w:p>
    <w:p w14:paraId="334C3A04" w14:textId="77777777" w:rsidR="006E2E92" w:rsidRDefault="006E2E92" w:rsidP="007467C3">
      <w:pPr>
        <w:pStyle w:val="PL"/>
      </w:pPr>
      <w:r>
        <w:t xml:space="preserve">        },</w:t>
      </w:r>
    </w:p>
    <w:p w14:paraId="3FEF547B" w14:textId="77777777" w:rsidR="006E2E92" w:rsidRDefault="006E2E92" w:rsidP="007467C3">
      <w:pPr>
        <w:pStyle w:val="PL"/>
      </w:pPr>
      <w:r>
        <w:t xml:space="preserve">        semiPersistentOnPUSCH                   </w:t>
      </w:r>
      <w:r w:rsidRPr="004D7E4E">
        <w:rPr>
          <w:color w:val="993366"/>
        </w:rPr>
        <w:t>SEQUENCE</w:t>
      </w:r>
      <w:r>
        <w:t xml:space="preserve"> {</w:t>
      </w:r>
    </w:p>
    <w:p w14:paraId="2A7F9DD4" w14:textId="77777777" w:rsidR="006E2E92" w:rsidRDefault="006E2E92" w:rsidP="007467C3">
      <w:pPr>
        <w:pStyle w:val="PL"/>
      </w:pPr>
      <w:bookmarkStart w:id="7" w:name="_Hlk503912527"/>
      <w:r>
        <w:t xml:space="preserve">            reportSlotConfig                        </w:t>
      </w:r>
      <w:r w:rsidRPr="004D7E4E">
        <w:rPr>
          <w:color w:val="993366"/>
        </w:rPr>
        <w:t>ENUMERATED</w:t>
      </w:r>
      <w:r>
        <w:t xml:space="preserve"> {sl5, sl10, sl20, sl40, sl80, sl160, sl320},</w:t>
      </w:r>
    </w:p>
    <w:bookmarkEnd w:id="7"/>
    <w:p w14:paraId="4D82E150" w14:textId="77777777" w:rsidR="006E2E92" w:rsidRDefault="006E2E92" w:rsidP="007467C3">
      <w:pPr>
        <w:pStyle w:val="PL"/>
      </w:pPr>
      <w:r>
        <w:t xml:space="preserve">            reportSlotOffsetList                </w:t>
      </w:r>
      <w:r w:rsidRPr="004D7E4E">
        <w:rPr>
          <w:color w:val="993366"/>
        </w:rPr>
        <w:t>SEQUENCE</w:t>
      </w:r>
      <w:r>
        <w:t xml:space="preserve"> (</w:t>
      </w:r>
      <w:r w:rsidRPr="004D7E4E">
        <w:rPr>
          <w:color w:val="993366"/>
        </w:rPr>
        <w:t>SIZE</w:t>
      </w:r>
      <w:r>
        <w:t xml:space="preserve"> (1.. maxNrofUL-Allocations))</w:t>
      </w:r>
      <w:r w:rsidRPr="004D7E4E">
        <w:rPr>
          <w:color w:val="993366"/>
        </w:rPr>
        <w:t xml:space="preserve"> OF</w:t>
      </w:r>
      <w:r>
        <w:t xml:space="preserve"> </w:t>
      </w:r>
      <w:r w:rsidRPr="004D7E4E">
        <w:rPr>
          <w:color w:val="993366"/>
        </w:rPr>
        <w:t>INTEGER</w:t>
      </w:r>
      <w:r>
        <w:t>(0..32),</w:t>
      </w:r>
    </w:p>
    <w:p w14:paraId="0045BAA9" w14:textId="77777777" w:rsidR="006E2E92" w:rsidRDefault="006E2E92" w:rsidP="007467C3">
      <w:pPr>
        <w:pStyle w:val="PL"/>
      </w:pPr>
      <w:r>
        <w:t xml:space="preserve">            p0alpha                                 P0-PUSCH-AlphaSetId</w:t>
      </w:r>
    </w:p>
    <w:p w14:paraId="12B742EA" w14:textId="77777777" w:rsidR="006E2E92" w:rsidRDefault="006E2E92" w:rsidP="007467C3">
      <w:pPr>
        <w:pStyle w:val="PL"/>
      </w:pPr>
      <w:r>
        <w:t xml:space="preserve">        },</w:t>
      </w:r>
    </w:p>
    <w:p w14:paraId="4F3628DA" w14:textId="77777777" w:rsidR="006E2E92" w:rsidRDefault="006E2E92" w:rsidP="007467C3">
      <w:pPr>
        <w:pStyle w:val="PL"/>
      </w:pPr>
      <w:r>
        <w:t xml:space="preserve">        aperiodic                               </w:t>
      </w:r>
      <w:r w:rsidRPr="004D7E4E">
        <w:rPr>
          <w:color w:val="993366"/>
        </w:rPr>
        <w:t>SEQUENCE</w:t>
      </w:r>
      <w:r>
        <w:t xml:space="preserve"> {</w:t>
      </w:r>
    </w:p>
    <w:p w14:paraId="43964A98" w14:textId="77777777" w:rsidR="006E2E92" w:rsidRDefault="006E2E92" w:rsidP="007467C3">
      <w:pPr>
        <w:pStyle w:val="PL"/>
      </w:pPr>
      <w:r>
        <w:t xml:space="preserve">            reportSlotOffsetList                </w:t>
      </w:r>
      <w:r w:rsidRPr="004D7E4E">
        <w:rPr>
          <w:color w:val="993366"/>
        </w:rPr>
        <w:t>SEQUENCE</w:t>
      </w:r>
      <w:r>
        <w:t xml:space="preserve"> (</w:t>
      </w:r>
      <w:r w:rsidRPr="004D7E4E">
        <w:rPr>
          <w:color w:val="993366"/>
        </w:rPr>
        <w:t>SIZE</w:t>
      </w:r>
      <w:r>
        <w:t xml:space="preserve"> (1..maxNrofUL-Allocations))</w:t>
      </w:r>
      <w:r w:rsidRPr="004D7E4E">
        <w:rPr>
          <w:color w:val="993366"/>
        </w:rPr>
        <w:t xml:space="preserve"> OF</w:t>
      </w:r>
      <w:r>
        <w:t xml:space="preserve"> </w:t>
      </w:r>
      <w:r w:rsidRPr="004D7E4E">
        <w:rPr>
          <w:color w:val="993366"/>
        </w:rPr>
        <w:t>INTEGER</w:t>
      </w:r>
      <w:r>
        <w:t>(0..32)</w:t>
      </w:r>
    </w:p>
    <w:p w14:paraId="7C2CAC42" w14:textId="77777777" w:rsidR="006E2E92" w:rsidRDefault="006E2E92" w:rsidP="007467C3">
      <w:pPr>
        <w:pStyle w:val="PL"/>
      </w:pPr>
      <w:r>
        <w:t xml:space="preserve">        }</w:t>
      </w:r>
    </w:p>
    <w:p w14:paraId="23043C39" w14:textId="77777777" w:rsidR="006E2E92" w:rsidRDefault="006E2E92" w:rsidP="007467C3">
      <w:pPr>
        <w:pStyle w:val="PL"/>
      </w:pPr>
      <w:r>
        <w:t xml:space="preserve">    },</w:t>
      </w:r>
    </w:p>
    <w:p w14:paraId="7EB4FB2E" w14:textId="77777777" w:rsidR="006E2E92" w:rsidRDefault="006E2E92" w:rsidP="007467C3">
      <w:pPr>
        <w:pStyle w:val="PL"/>
      </w:pPr>
      <w:r>
        <w:t xml:space="preserve">    reportQuantity                          </w:t>
      </w:r>
      <w:r w:rsidRPr="004D7E4E">
        <w:rPr>
          <w:color w:val="993366"/>
        </w:rPr>
        <w:t>CHOICE</w:t>
      </w:r>
      <w:r>
        <w:t xml:space="preserve"> {</w:t>
      </w:r>
    </w:p>
    <w:p w14:paraId="407F2E3A" w14:textId="77777777" w:rsidR="006E2E92" w:rsidRDefault="006E2E92" w:rsidP="007467C3">
      <w:pPr>
        <w:pStyle w:val="PL"/>
      </w:pPr>
      <w:r>
        <w:t xml:space="preserve">        none                                    </w:t>
      </w:r>
      <w:r w:rsidRPr="004D7E4E">
        <w:rPr>
          <w:color w:val="993366"/>
        </w:rPr>
        <w:t>NULL</w:t>
      </w:r>
      <w:r>
        <w:t>,</w:t>
      </w:r>
    </w:p>
    <w:p w14:paraId="124F08FB" w14:textId="77777777" w:rsidR="007C74F1" w:rsidRDefault="006E2E92" w:rsidP="007467C3">
      <w:pPr>
        <w:pStyle w:val="PL"/>
      </w:pPr>
      <w:r>
        <w:t xml:space="preserve">        cri-RI-PMI-CQI                          </w:t>
      </w:r>
      <w:r w:rsidRPr="004D7E4E">
        <w:rPr>
          <w:color w:val="993366"/>
        </w:rPr>
        <w:t>NULL</w:t>
      </w:r>
      <w:r w:rsidR="007C74F1">
        <w:t>,</w:t>
      </w:r>
    </w:p>
    <w:p w14:paraId="28AC55C1" w14:textId="77777777" w:rsidR="007C74F1" w:rsidRDefault="006E2E92" w:rsidP="007467C3">
      <w:pPr>
        <w:pStyle w:val="PL"/>
      </w:pPr>
      <w:r>
        <w:t xml:space="preserve">        cri-RI-i1                               </w:t>
      </w:r>
      <w:r w:rsidRPr="004D7E4E">
        <w:rPr>
          <w:color w:val="993366"/>
        </w:rPr>
        <w:t>NULL</w:t>
      </w:r>
      <w:r w:rsidR="007C74F1">
        <w:t>,</w:t>
      </w:r>
    </w:p>
    <w:p w14:paraId="4DF96699" w14:textId="7D184F6F" w:rsidR="006E2E92" w:rsidRDefault="006E2E92" w:rsidP="007467C3">
      <w:pPr>
        <w:pStyle w:val="PL"/>
      </w:pPr>
      <w:r>
        <w:t xml:space="preserve">        cri-RI-i1-CQI                           </w:t>
      </w:r>
      <w:r w:rsidRPr="004D7E4E">
        <w:rPr>
          <w:color w:val="993366"/>
        </w:rPr>
        <w:t>SEQUENCE</w:t>
      </w:r>
      <w:r>
        <w:t xml:space="preserve"> {</w:t>
      </w:r>
    </w:p>
    <w:p w14:paraId="39C841C7" w14:textId="77777777" w:rsidR="006E2E92" w:rsidRPr="0012013B" w:rsidRDefault="006E2E92" w:rsidP="007467C3">
      <w:pPr>
        <w:pStyle w:val="PL"/>
        <w:rPr>
          <w:color w:val="808080"/>
        </w:rPr>
      </w:pPr>
      <w:r>
        <w:t xml:space="preserve">            pdsch-BundleSizeForCSI                  </w:t>
      </w:r>
      <w:r w:rsidRPr="004D7E4E">
        <w:rPr>
          <w:color w:val="993366"/>
        </w:rPr>
        <w:t>ENUMERATED</w:t>
      </w:r>
      <w:r>
        <w:t xml:space="preserve"> {n2, n4}     </w:t>
      </w:r>
      <w:r w:rsidRPr="004D7E4E">
        <w:rPr>
          <w:color w:val="993366"/>
        </w:rPr>
        <w:t>OPTIONAL</w:t>
      </w:r>
      <w:r>
        <w:t xml:space="preserve">    </w:t>
      </w:r>
      <w:r w:rsidRPr="0012013B">
        <w:rPr>
          <w:color w:val="808080"/>
        </w:rPr>
        <w:t>-- Need S</w:t>
      </w:r>
    </w:p>
    <w:p w14:paraId="3DDA5C49" w14:textId="77777777" w:rsidR="007C74F1" w:rsidRDefault="006E2E92" w:rsidP="007467C3">
      <w:pPr>
        <w:pStyle w:val="PL"/>
      </w:pPr>
      <w:r>
        <w:t xml:space="preserve">        }</w:t>
      </w:r>
      <w:r w:rsidR="007C74F1">
        <w:t>,</w:t>
      </w:r>
    </w:p>
    <w:p w14:paraId="6250592A" w14:textId="77777777" w:rsidR="007C74F1" w:rsidRDefault="006E2E92" w:rsidP="007467C3">
      <w:pPr>
        <w:pStyle w:val="PL"/>
      </w:pPr>
      <w:r>
        <w:t xml:space="preserve">        cri-RI-CQI                              </w:t>
      </w:r>
      <w:r w:rsidRPr="004D7E4E">
        <w:rPr>
          <w:color w:val="993366"/>
        </w:rPr>
        <w:t>NULL</w:t>
      </w:r>
      <w:r w:rsidR="007C74F1">
        <w:t>,</w:t>
      </w:r>
    </w:p>
    <w:p w14:paraId="35F138DA" w14:textId="77777777" w:rsidR="007C74F1" w:rsidRDefault="006E2E92" w:rsidP="007467C3">
      <w:pPr>
        <w:pStyle w:val="PL"/>
      </w:pPr>
      <w:r>
        <w:t xml:space="preserve">        cri-RSRP                                </w:t>
      </w:r>
      <w:r w:rsidRPr="004D7E4E">
        <w:rPr>
          <w:color w:val="993366"/>
        </w:rPr>
        <w:t>NULL</w:t>
      </w:r>
      <w:r w:rsidR="007C74F1">
        <w:t>,</w:t>
      </w:r>
    </w:p>
    <w:p w14:paraId="11B0E38E" w14:textId="3F799260" w:rsidR="006E2E92" w:rsidRDefault="006E2E92" w:rsidP="007467C3">
      <w:pPr>
        <w:pStyle w:val="PL"/>
      </w:pPr>
      <w:r>
        <w:t xml:space="preserve">        ssb-Index-RSRP                          </w:t>
      </w:r>
      <w:r w:rsidRPr="004D7E4E">
        <w:rPr>
          <w:color w:val="993366"/>
        </w:rPr>
        <w:t>NULL</w:t>
      </w:r>
      <w:r>
        <w:t>,</w:t>
      </w:r>
    </w:p>
    <w:p w14:paraId="5908EE28" w14:textId="77777777" w:rsidR="006E2E92" w:rsidRDefault="006E2E92" w:rsidP="007467C3">
      <w:pPr>
        <w:pStyle w:val="PL"/>
      </w:pPr>
      <w:r>
        <w:t xml:space="preserve">        cri-RI-LI-PMI-CQI                       </w:t>
      </w:r>
      <w:r w:rsidRPr="004D7E4E">
        <w:rPr>
          <w:color w:val="993366"/>
        </w:rPr>
        <w:t>NULL</w:t>
      </w:r>
    </w:p>
    <w:p w14:paraId="51B3420A" w14:textId="77777777" w:rsidR="006E2E92" w:rsidRDefault="006E2E92" w:rsidP="007467C3">
      <w:pPr>
        <w:pStyle w:val="PL"/>
      </w:pPr>
      <w:r>
        <w:lastRenderedPageBreak/>
        <w:t xml:space="preserve">    },</w:t>
      </w:r>
    </w:p>
    <w:p w14:paraId="4FA1B0FC" w14:textId="77777777" w:rsidR="006E2E92" w:rsidRDefault="006E2E92" w:rsidP="007467C3">
      <w:pPr>
        <w:pStyle w:val="PL"/>
      </w:pPr>
      <w:r>
        <w:t xml:space="preserve">    reportFreqConfiguration                 </w:t>
      </w:r>
      <w:r w:rsidRPr="004D7E4E">
        <w:rPr>
          <w:color w:val="993366"/>
        </w:rPr>
        <w:t>SEQUENCE</w:t>
      </w:r>
      <w:r>
        <w:t xml:space="preserve"> {</w:t>
      </w:r>
    </w:p>
    <w:p w14:paraId="36FA4641" w14:textId="77777777" w:rsidR="006E2E92" w:rsidRPr="0012013B" w:rsidRDefault="006E2E92" w:rsidP="007467C3">
      <w:pPr>
        <w:pStyle w:val="PL"/>
        <w:rPr>
          <w:color w:val="808080"/>
        </w:rPr>
      </w:pPr>
      <w:r>
        <w:t xml:space="preserve">        cqi-FormatIndicator                     </w:t>
      </w:r>
      <w:r w:rsidRPr="004D7E4E">
        <w:rPr>
          <w:color w:val="993366"/>
        </w:rPr>
        <w:t>ENUMERATED</w:t>
      </w:r>
      <w:r>
        <w:t xml:space="preserve"> { widebandCQI, subbandCQI }                                      </w:t>
      </w:r>
      <w:r w:rsidRPr="004D7E4E">
        <w:rPr>
          <w:color w:val="993366"/>
        </w:rPr>
        <w:t>OPTIONAL</w:t>
      </w:r>
      <w:r>
        <w:t xml:space="preserve">,   </w:t>
      </w:r>
      <w:r w:rsidRPr="0012013B">
        <w:rPr>
          <w:color w:val="808080"/>
        </w:rPr>
        <w:t>-- Need R</w:t>
      </w:r>
    </w:p>
    <w:p w14:paraId="77593FE5" w14:textId="77777777" w:rsidR="006E2E92" w:rsidRPr="0012013B" w:rsidRDefault="006E2E92" w:rsidP="007467C3">
      <w:pPr>
        <w:pStyle w:val="PL"/>
        <w:rPr>
          <w:color w:val="808080"/>
        </w:rPr>
      </w:pPr>
      <w:r>
        <w:t xml:space="preserve">        pmi-FormatIndicator                     </w:t>
      </w:r>
      <w:r w:rsidRPr="004D7E4E">
        <w:rPr>
          <w:color w:val="993366"/>
        </w:rPr>
        <w:t>ENUMERATED</w:t>
      </w:r>
      <w:r>
        <w:t xml:space="preserve"> { widebandPMI, subbandPMI }                                      </w:t>
      </w:r>
      <w:r w:rsidRPr="004D7E4E">
        <w:rPr>
          <w:color w:val="993366"/>
        </w:rPr>
        <w:t>OPTIONAL</w:t>
      </w:r>
      <w:r>
        <w:t xml:space="preserve">,   </w:t>
      </w:r>
      <w:r w:rsidRPr="0012013B">
        <w:rPr>
          <w:color w:val="808080"/>
        </w:rPr>
        <w:t>-- Need R</w:t>
      </w:r>
    </w:p>
    <w:p w14:paraId="1A5DDEA6" w14:textId="77777777" w:rsidR="006E2E92" w:rsidRDefault="006E2E92" w:rsidP="007467C3">
      <w:pPr>
        <w:pStyle w:val="PL"/>
      </w:pPr>
      <w:r>
        <w:t xml:space="preserve">        csi-ReportingBand                       </w:t>
      </w:r>
      <w:r w:rsidRPr="004D7E4E">
        <w:rPr>
          <w:color w:val="993366"/>
        </w:rPr>
        <w:t>CHOICE</w:t>
      </w:r>
      <w:r>
        <w:t xml:space="preserve"> {</w:t>
      </w:r>
    </w:p>
    <w:p w14:paraId="301C89BB" w14:textId="77777777" w:rsidR="006E2E92" w:rsidRDefault="006E2E92" w:rsidP="007467C3">
      <w:pPr>
        <w:pStyle w:val="PL"/>
      </w:pPr>
      <w:r>
        <w:t xml:space="preserve">            subbands3                               </w:t>
      </w:r>
      <w:r w:rsidRPr="004D7E4E">
        <w:rPr>
          <w:color w:val="993366"/>
        </w:rPr>
        <w:t>BIT</w:t>
      </w:r>
      <w:r>
        <w:t xml:space="preserve"> </w:t>
      </w:r>
      <w:r w:rsidRPr="004D7E4E">
        <w:rPr>
          <w:color w:val="993366"/>
        </w:rPr>
        <w:t>STRING</w:t>
      </w:r>
      <w:r>
        <w:t>(</w:t>
      </w:r>
      <w:r w:rsidRPr="004D7E4E">
        <w:rPr>
          <w:color w:val="993366"/>
        </w:rPr>
        <w:t>SIZE</w:t>
      </w:r>
      <w:r>
        <w:t>(3)),</w:t>
      </w:r>
    </w:p>
    <w:p w14:paraId="18F1EE5F" w14:textId="77777777" w:rsidR="006E2E92" w:rsidRDefault="006E2E92" w:rsidP="007467C3">
      <w:pPr>
        <w:pStyle w:val="PL"/>
      </w:pPr>
      <w:r>
        <w:t xml:space="preserve">            subbands4                               </w:t>
      </w:r>
      <w:r w:rsidRPr="004D7E4E">
        <w:rPr>
          <w:color w:val="993366"/>
        </w:rPr>
        <w:t>BIT</w:t>
      </w:r>
      <w:r>
        <w:t xml:space="preserve"> </w:t>
      </w:r>
      <w:r w:rsidRPr="004D7E4E">
        <w:rPr>
          <w:color w:val="993366"/>
        </w:rPr>
        <w:t>STRING</w:t>
      </w:r>
      <w:r>
        <w:t>(</w:t>
      </w:r>
      <w:r w:rsidRPr="004D7E4E">
        <w:rPr>
          <w:color w:val="993366"/>
        </w:rPr>
        <w:t>SIZE</w:t>
      </w:r>
      <w:r>
        <w:t>(4)),</w:t>
      </w:r>
    </w:p>
    <w:p w14:paraId="39DCF88A" w14:textId="77777777" w:rsidR="006E2E92" w:rsidRDefault="006E2E92" w:rsidP="007467C3">
      <w:pPr>
        <w:pStyle w:val="PL"/>
      </w:pPr>
      <w:r>
        <w:t xml:space="preserve">            subbands5                               </w:t>
      </w:r>
      <w:r w:rsidRPr="004D7E4E">
        <w:rPr>
          <w:color w:val="993366"/>
        </w:rPr>
        <w:t>BIT</w:t>
      </w:r>
      <w:r>
        <w:t xml:space="preserve"> </w:t>
      </w:r>
      <w:r w:rsidRPr="004D7E4E">
        <w:rPr>
          <w:color w:val="993366"/>
        </w:rPr>
        <w:t>STRING</w:t>
      </w:r>
      <w:r>
        <w:t>(</w:t>
      </w:r>
      <w:r w:rsidRPr="004D7E4E">
        <w:rPr>
          <w:color w:val="993366"/>
        </w:rPr>
        <w:t>SIZE</w:t>
      </w:r>
      <w:r>
        <w:t>(5)),</w:t>
      </w:r>
    </w:p>
    <w:p w14:paraId="063270F9" w14:textId="77777777" w:rsidR="006E2E92" w:rsidRDefault="006E2E92" w:rsidP="007467C3">
      <w:pPr>
        <w:pStyle w:val="PL"/>
      </w:pPr>
      <w:r>
        <w:t xml:space="preserve">            subbands6                               </w:t>
      </w:r>
      <w:r w:rsidRPr="004D7E4E">
        <w:rPr>
          <w:color w:val="993366"/>
        </w:rPr>
        <w:t>BIT</w:t>
      </w:r>
      <w:r>
        <w:t xml:space="preserve"> </w:t>
      </w:r>
      <w:r w:rsidRPr="004D7E4E">
        <w:rPr>
          <w:color w:val="993366"/>
        </w:rPr>
        <w:t>STRING</w:t>
      </w:r>
      <w:r>
        <w:t>(</w:t>
      </w:r>
      <w:r w:rsidRPr="004D7E4E">
        <w:rPr>
          <w:color w:val="993366"/>
        </w:rPr>
        <w:t>SIZE</w:t>
      </w:r>
      <w:r>
        <w:t>(6)),</w:t>
      </w:r>
    </w:p>
    <w:p w14:paraId="156D8E99" w14:textId="77777777" w:rsidR="006E2E92" w:rsidRDefault="006E2E92" w:rsidP="007467C3">
      <w:pPr>
        <w:pStyle w:val="PL"/>
      </w:pPr>
      <w:r>
        <w:t xml:space="preserve">            subbands7                               </w:t>
      </w:r>
      <w:r w:rsidRPr="004D7E4E">
        <w:rPr>
          <w:color w:val="993366"/>
        </w:rPr>
        <w:t>BIT</w:t>
      </w:r>
      <w:r>
        <w:t xml:space="preserve"> </w:t>
      </w:r>
      <w:r w:rsidRPr="004D7E4E">
        <w:rPr>
          <w:color w:val="993366"/>
        </w:rPr>
        <w:t>STRING</w:t>
      </w:r>
      <w:r>
        <w:t>(</w:t>
      </w:r>
      <w:r w:rsidRPr="004D7E4E">
        <w:rPr>
          <w:color w:val="993366"/>
        </w:rPr>
        <w:t>SIZE</w:t>
      </w:r>
      <w:r>
        <w:t>(7)),</w:t>
      </w:r>
    </w:p>
    <w:p w14:paraId="6B75A171" w14:textId="77777777" w:rsidR="006E2E92" w:rsidRDefault="006E2E92" w:rsidP="007467C3">
      <w:pPr>
        <w:pStyle w:val="PL"/>
      </w:pPr>
      <w:r>
        <w:t xml:space="preserve">            subbands8                               </w:t>
      </w:r>
      <w:r w:rsidRPr="004D7E4E">
        <w:rPr>
          <w:color w:val="993366"/>
        </w:rPr>
        <w:t>BIT</w:t>
      </w:r>
      <w:r>
        <w:t xml:space="preserve"> </w:t>
      </w:r>
      <w:r w:rsidRPr="004D7E4E">
        <w:rPr>
          <w:color w:val="993366"/>
        </w:rPr>
        <w:t>STRING</w:t>
      </w:r>
      <w:r>
        <w:t>(</w:t>
      </w:r>
      <w:r w:rsidRPr="004D7E4E">
        <w:rPr>
          <w:color w:val="993366"/>
        </w:rPr>
        <w:t>SIZE</w:t>
      </w:r>
      <w:r>
        <w:t>(8)),</w:t>
      </w:r>
    </w:p>
    <w:p w14:paraId="3A0269E2" w14:textId="77777777" w:rsidR="006E2E92" w:rsidRDefault="006E2E92" w:rsidP="007467C3">
      <w:pPr>
        <w:pStyle w:val="PL"/>
      </w:pPr>
      <w:r>
        <w:t xml:space="preserve">            subbands9                               </w:t>
      </w:r>
      <w:r w:rsidRPr="004D7E4E">
        <w:rPr>
          <w:color w:val="993366"/>
        </w:rPr>
        <w:t>BIT</w:t>
      </w:r>
      <w:r>
        <w:t xml:space="preserve"> </w:t>
      </w:r>
      <w:r w:rsidRPr="004D7E4E">
        <w:rPr>
          <w:color w:val="993366"/>
        </w:rPr>
        <w:t>STRING</w:t>
      </w:r>
      <w:r>
        <w:t>(</w:t>
      </w:r>
      <w:r w:rsidRPr="004D7E4E">
        <w:rPr>
          <w:color w:val="993366"/>
        </w:rPr>
        <w:t>SIZE</w:t>
      </w:r>
      <w:r>
        <w:t>(9)),</w:t>
      </w:r>
    </w:p>
    <w:p w14:paraId="11FC9AE9" w14:textId="77777777" w:rsidR="006E2E92" w:rsidRDefault="006E2E92" w:rsidP="007467C3">
      <w:pPr>
        <w:pStyle w:val="PL"/>
      </w:pPr>
      <w:r>
        <w:t xml:space="preserve">            subbands10                              </w:t>
      </w:r>
      <w:r w:rsidRPr="004D7E4E">
        <w:rPr>
          <w:color w:val="993366"/>
        </w:rPr>
        <w:t>BIT</w:t>
      </w:r>
      <w:r>
        <w:t xml:space="preserve"> </w:t>
      </w:r>
      <w:r w:rsidRPr="004D7E4E">
        <w:rPr>
          <w:color w:val="993366"/>
        </w:rPr>
        <w:t>STRING</w:t>
      </w:r>
      <w:r>
        <w:t>(</w:t>
      </w:r>
      <w:r w:rsidRPr="004D7E4E">
        <w:rPr>
          <w:color w:val="993366"/>
        </w:rPr>
        <w:t>SIZE</w:t>
      </w:r>
      <w:r>
        <w:t>(10)),</w:t>
      </w:r>
    </w:p>
    <w:p w14:paraId="119C12A2" w14:textId="77777777" w:rsidR="006E2E92" w:rsidRDefault="006E2E92" w:rsidP="007467C3">
      <w:pPr>
        <w:pStyle w:val="PL"/>
      </w:pPr>
      <w:r>
        <w:t xml:space="preserve">            subbands11                              </w:t>
      </w:r>
      <w:r w:rsidRPr="004D7E4E">
        <w:rPr>
          <w:color w:val="993366"/>
        </w:rPr>
        <w:t>BIT</w:t>
      </w:r>
      <w:r>
        <w:t xml:space="preserve"> </w:t>
      </w:r>
      <w:r w:rsidRPr="004D7E4E">
        <w:rPr>
          <w:color w:val="993366"/>
        </w:rPr>
        <w:t>STRING</w:t>
      </w:r>
      <w:r>
        <w:t>(</w:t>
      </w:r>
      <w:r w:rsidRPr="004D7E4E">
        <w:rPr>
          <w:color w:val="993366"/>
        </w:rPr>
        <w:t>SIZE</w:t>
      </w:r>
      <w:r>
        <w:t>(11)),</w:t>
      </w:r>
    </w:p>
    <w:p w14:paraId="702D740A" w14:textId="77777777" w:rsidR="006E2E92" w:rsidRDefault="006E2E92" w:rsidP="007467C3">
      <w:pPr>
        <w:pStyle w:val="PL"/>
      </w:pPr>
      <w:r>
        <w:t xml:space="preserve">            subbands12                              </w:t>
      </w:r>
      <w:r w:rsidRPr="004D7E4E">
        <w:rPr>
          <w:color w:val="993366"/>
        </w:rPr>
        <w:t>BIT</w:t>
      </w:r>
      <w:r>
        <w:t xml:space="preserve"> </w:t>
      </w:r>
      <w:r w:rsidRPr="004D7E4E">
        <w:rPr>
          <w:color w:val="993366"/>
        </w:rPr>
        <w:t>STRING</w:t>
      </w:r>
      <w:r>
        <w:t>(</w:t>
      </w:r>
      <w:r w:rsidRPr="004D7E4E">
        <w:rPr>
          <w:color w:val="993366"/>
        </w:rPr>
        <w:t>SIZE</w:t>
      </w:r>
      <w:r>
        <w:t>(12)),</w:t>
      </w:r>
    </w:p>
    <w:p w14:paraId="40242E04" w14:textId="77777777" w:rsidR="006E2E92" w:rsidRDefault="006E2E92" w:rsidP="007467C3">
      <w:pPr>
        <w:pStyle w:val="PL"/>
      </w:pPr>
      <w:r>
        <w:t xml:space="preserve">            subbands13                              </w:t>
      </w:r>
      <w:r w:rsidRPr="004D7E4E">
        <w:rPr>
          <w:color w:val="993366"/>
        </w:rPr>
        <w:t>BIT</w:t>
      </w:r>
      <w:r>
        <w:t xml:space="preserve"> </w:t>
      </w:r>
      <w:r w:rsidRPr="004D7E4E">
        <w:rPr>
          <w:color w:val="993366"/>
        </w:rPr>
        <w:t>STRING</w:t>
      </w:r>
      <w:r>
        <w:t>(</w:t>
      </w:r>
      <w:r w:rsidRPr="004D7E4E">
        <w:rPr>
          <w:color w:val="993366"/>
        </w:rPr>
        <w:t>SIZE</w:t>
      </w:r>
      <w:r>
        <w:t>(13)),</w:t>
      </w:r>
    </w:p>
    <w:p w14:paraId="518D9DE0" w14:textId="77777777" w:rsidR="006E2E92" w:rsidRDefault="006E2E92" w:rsidP="007467C3">
      <w:pPr>
        <w:pStyle w:val="PL"/>
      </w:pPr>
      <w:r>
        <w:t xml:space="preserve">            subbands14                              </w:t>
      </w:r>
      <w:r w:rsidRPr="004D7E4E">
        <w:rPr>
          <w:color w:val="993366"/>
        </w:rPr>
        <w:t>BIT</w:t>
      </w:r>
      <w:r>
        <w:t xml:space="preserve"> </w:t>
      </w:r>
      <w:r w:rsidRPr="004D7E4E">
        <w:rPr>
          <w:color w:val="993366"/>
        </w:rPr>
        <w:t>STRING</w:t>
      </w:r>
      <w:r>
        <w:t>(</w:t>
      </w:r>
      <w:r w:rsidRPr="004D7E4E">
        <w:rPr>
          <w:color w:val="993366"/>
        </w:rPr>
        <w:t>SIZE</w:t>
      </w:r>
      <w:r>
        <w:t>(14)),</w:t>
      </w:r>
    </w:p>
    <w:p w14:paraId="186B8274" w14:textId="77777777" w:rsidR="006E2E92" w:rsidRDefault="006E2E92" w:rsidP="007467C3">
      <w:pPr>
        <w:pStyle w:val="PL"/>
      </w:pPr>
      <w:r>
        <w:t xml:space="preserve">            subbands15                              </w:t>
      </w:r>
      <w:r w:rsidRPr="004D7E4E">
        <w:rPr>
          <w:color w:val="993366"/>
        </w:rPr>
        <w:t>BIT</w:t>
      </w:r>
      <w:r>
        <w:t xml:space="preserve"> </w:t>
      </w:r>
      <w:r w:rsidRPr="004D7E4E">
        <w:rPr>
          <w:color w:val="993366"/>
        </w:rPr>
        <w:t>STRING</w:t>
      </w:r>
      <w:r>
        <w:t>(</w:t>
      </w:r>
      <w:r w:rsidRPr="004D7E4E">
        <w:rPr>
          <w:color w:val="993366"/>
        </w:rPr>
        <w:t>SIZE</w:t>
      </w:r>
      <w:r>
        <w:t>(15)),</w:t>
      </w:r>
    </w:p>
    <w:p w14:paraId="799B23A4" w14:textId="77777777" w:rsidR="006E2E92" w:rsidRDefault="006E2E92" w:rsidP="007467C3">
      <w:pPr>
        <w:pStyle w:val="PL"/>
      </w:pPr>
      <w:r>
        <w:t xml:space="preserve">            subbands16                              </w:t>
      </w:r>
      <w:r w:rsidRPr="004D7E4E">
        <w:rPr>
          <w:color w:val="993366"/>
        </w:rPr>
        <w:t>BIT</w:t>
      </w:r>
      <w:r>
        <w:t xml:space="preserve"> </w:t>
      </w:r>
      <w:r w:rsidRPr="004D7E4E">
        <w:rPr>
          <w:color w:val="993366"/>
        </w:rPr>
        <w:t>STRING</w:t>
      </w:r>
      <w:r>
        <w:t>(</w:t>
      </w:r>
      <w:r w:rsidRPr="004D7E4E">
        <w:rPr>
          <w:color w:val="993366"/>
        </w:rPr>
        <w:t>SIZE</w:t>
      </w:r>
      <w:r>
        <w:t>(16)),</w:t>
      </w:r>
    </w:p>
    <w:p w14:paraId="28FB926D" w14:textId="77777777" w:rsidR="006E2E92" w:rsidRDefault="006E2E92" w:rsidP="007467C3">
      <w:pPr>
        <w:pStyle w:val="PL"/>
      </w:pPr>
      <w:r>
        <w:t xml:space="preserve">            subbands17                              </w:t>
      </w:r>
      <w:r w:rsidRPr="004D7E4E">
        <w:rPr>
          <w:color w:val="993366"/>
        </w:rPr>
        <w:t>BIT</w:t>
      </w:r>
      <w:r>
        <w:t xml:space="preserve"> </w:t>
      </w:r>
      <w:r w:rsidRPr="004D7E4E">
        <w:rPr>
          <w:color w:val="993366"/>
        </w:rPr>
        <w:t>STRING</w:t>
      </w:r>
      <w:r>
        <w:t>(</w:t>
      </w:r>
      <w:r w:rsidRPr="004D7E4E">
        <w:rPr>
          <w:color w:val="993366"/>
        </w:rPr>
        <w:t>SIZE</w:t>
      </w:r>
      <w:r>
        <w:t>(17)),</w:t>
      </w:r>
    </w:p>
    <w:p w14:paraId="1E943FC9" w14:textId="77777777" w:rsidR="006E2E92" w:rsidRDefault="006E2E92" w:rsidP="007467C3">
      <w:pPr>
        <w:pStyle w:val="PL"/>
      </w:pPr>
      <w:r>
        <w:t xml:space="preserve">            subbands18                              </w:t>
      </w:r>
      <w:r w:rsidRPr="004D7E4E">
        <w:rPr>
          <w:color w:val="993366"/>
        </w:rPr>
        <w:t>BIT</w:t>
      </w:r>
      <w:r>
        <w:t xml:space="preserve"> </w:t>
      </w:r>
      <w:r w:rsidRPr="004D7E4E">
        <w:rPr>
          <w:color w:val="993366"/>
        </w:rPr>
        <w:t>STRING</w:t>
      </w:r>
      <w:r>
        <w:t>(</w:t>
      </w:r>
      <w:r w:rsidRPr="004D7E4E">
        <w:rPr>
          <w:color w:val="993366"/>
        </w:rPr>
        <w:t>SIZE</w:t>
      </w:r>
      <w:r>
        <w:t>(18)),</w:t>
      </w:r>
    </w:p>
    <w:p w14:paraId="4E631109" w14:textId="77777777" w:rsidR="006E2E92" w:rsidRDefault="006E2E92" w:rsidP="007467C3">
      <w:pPr>
        <w:pStyle w:val="PL"/>
      </w:pPr>
      <w:r>
        <w:t xml:space="preserve">            ...,</w:t>
      </w:r>
    </w:p>
    <w:p w14:paraId="6ACD3092" w14:textId="77777777" w:rsidR="006E2E92" w:rsidRDefault="006E2E92" w:rsidP="007467C3">
      <w:pPr>
        <w:pStyle w:val="PL"/>
      </w:pPr>
      <w:r>
        <w:t xml:space="preserve">            subbands19-v15xy                        </w:t>
      </w:r>
      <w:r w:rsidRPr="004D7E4E">
        <w:rPr>
          <w:color w:val="993366"/>
        </w:rPr>
        <w:t>BIT</w:t>
      </w:r>
      <w:r>
        <w:t xml:space="preserve"> </w:t>
      </w:r>
      <w:r w:rsidRPr="004D7E4E">
        <w:rPr>
          <w:color w:val="993366"/>
        </w:rPr>
        <w:t>STRING</w:t>
      </w:r>
      <w:r>
        <w:t>(</w:t>
      </w:r>
      <w:r w:rsidRPr="004D7E4E">
        <w:rPr>
          <w:color w:val="993366"/>
        </w:rPr>
        <w:t>SIZE</w:t>
      </w:r>
      <w:r>
        <w:t xml:space="preserve">(19)) </w:t>
      </w:r>
    </w:p>
    <w:p w14:paraId="4B98AA82" w14:textId="77777777" w:rsidR="006E2E92" w:rsidRPr="0012013B" w:rsidRDefault="006E2E92" w:rsidP="007467C3">
      <w:pPr>
        <w:pStyle w:val="PL"/>
        <w:rPr>
          <w:color w:val="808080"/>
        </w:rPr>
      </w:pPr>
      <w:r>
        <w:t xml:space="preserve">        }   </w:t>
      </w:r>
      <w:r w:rsidRPr="004D7E4E">
        <w:rPr>
          <w:color w:val="993366"/>
        </w:rPr>
        <w:t>OPTIONAL</w:t>
      </w:r>
      <w:r>
        <w:t xml:space="preserve">    </w:t>
      </w:r>
      <w:r w:rsidRPr="0012013B">
        <w:rPr>
          <w:color w:val="808080"/>
        </w:rPr>
        <w:t>-- Need S</w:t>
      </w:r>
    </w:p>
    <w:p w14:paraId="01A981D7" w14:textId="5CCD5091" w:rsidR="000004B6" w:rsidRPr="007467C3" w:rsidRDefault="000004B6" w:rsidP="007467C3">
      <w:pPr>
        <w:pStyle w:val="PL"/>
      </w:pPr>
    </w:p>
    <w:p w14:paraId="2AA043C5" w14:textId="77777777" w:rsidR="006E2E92" w:rsidRPr="0012013B" w:rsidRDefault="006E2E92" w:rsidP="007467C3">
      <w:pPr>
        <w:pStyle w:val="PL"/>
        <w:rPr>
          <w:color w:val="808080"/>
        </w:rPr>
      </w:pPr>
      <w:r>
        <w:t xml:space="preserve">    }                                                                                                                       </w:t>
      </w:r>
      <w:r w:rsidRPr="004D7E4E">
        <w:rPr>
          <w:color w:val="993366"/>
        </w:rPr>
        <w:t>OPTIONAL</w:t>
      </w:r>
      <w:r>
        <w:t xml:space="preserve">,   </w:t>
      </w:r>
      <w:r w:rsidRPr="0012013B">
        <w:rPr>
          <w:color w:val="808080"/>
        </w:rPr>
        <w:t>-- Need R</w:t>
      </w:r>
    </w:p>
    <w:p w14:paraId="06E707FD" w14:textId="77777777" w:rsidR="006E2E92" w:rsidRDefault="006E2E92" w:rsidP="007467C3">
      <w:pPr>
        <w:pStyle w:val="PL"/>
      </w:pPr>
      <w:r>
        <w:t xml:space="preserve">    timeRestrictionForChannelMeasurements               </w:t>
      </w:r>
      <w:r w:rsidRPr="004D7E4E">
        <w:rPr>
          <w:color w:val="993366"/>
        </w:rPr>
        <w:t>ENUMERATED</w:t>
      </w:r>
      <w:r>
        <w:t xml:space="preserve"> {configured, notConfigured},</w:t>
      </w:r>
    </w:p>
    <w:p w14:paraId="3276657E" w14:textId="77777777" w:rsidR="006E2E92" w:rsidRDefault="006E2E92" w:rsidP="007467C3">
      <w:pPr>
        <w:pStyle w:val="PL"/>
      </w:pPr>
      <w:r>
        <w:t xml:space="preserve">    timeRestrictionForInterferenceMeasurements          </w:t>
      </w:r>
      <w:r w:rsidRPr="004D7E4E">
        <w:rPr>
          <w:color w:val="993366"/>
        </w:rPr>
        <w:t>ENUMERATED</w:t>
      </w:r>
      <w:r>
        <w:t xml:space="preserve"> {configured, notConfigured},</w:t>
      </w:r>
    </w:p>
    <w:p w14:paraId="0EC56B45" w14:textId="77777777" w:rsidR="006E2E92" w:rsidRPr="0012013B" w:rsidRDefault="006E2E92" w:rsidP="007467C3">
      <w:pPr>
        <w:pStyle w:val="PL"/>
        <w:rPr>
          <w:color w:val="808080"/>
        </w:rPr>
      </w:pPr>
      <w:r>
        <w:t xml:space="preserve">    codebookConfig                              CodebookConfig                                                              </w:t>
      </w:r>
      <w:r w:rsidRPr="004D7E4E">
        <w:rPr>
          <w:color w:val="993366"/>
        </w:rPr>
        <w:t>OPTIONAL</w:t>
      </w:r>
      <w:r>
        <w:t xml:space="preserve">,   </w:t>
      </w:r>
      <w:r w:rsidRPr="0012013B">
        <w:rPr>
          <w:color w:val="808080"/>
        </w:rPr>
        <w:t>-- Need R</w:t>
      </w:r>
    </w:p>
    <w:p w14:paraId="0CD3F87A" w14:textId="153CECDF" w:rsidR="006E2E92" w:rsidRPr="0012013B" w:rsidRDefault="006E2E92" w:rsidP="007467C3">
      <w:pPr>
        <w:pStyle w:val="PL"/>
        <w:rPr>
          <w:color w:val="808080"/>
        </w:rPr>
      </w:pPr>
      <w:r>
        <w:t xml:space="preserve">    </w:t>
      </w:r>
      <w:ins w:id="8" w:author="Ericsson user" w:date="2018-09-26T18:02:00Z">
        <w:r w:rsidR="00411495">
          <w:t>dummy</w:t>
        </w:r>
      </w:ins>
      <w:del w:id="9" w:author="Ericsson user" w:date="2018-09-26T18:02:00Z">
        <w:r w:rsidDel="00411495">
          <w:delText>nrofCQIsPerReport</w:delText>
        </w:r>
      </w:del>
      <w:r>
        <w:t xml:space="preserve">                           </w:t>
      </w:r>
      <w:r w:rsidRPr="004D7E4E">
        <w:rPr>
          <w:color w:val="993366"/>
        </w:rPr>
        <w:t>ENUMERATED</w:t>
      </w:r>
      <w:r>
        <w:t xml:space="preserve"> {n1, n2}                                                         </w:t>
      </w:r>
      <w:r w:rsidRPr="004D7E4E">
        <w:rPr>
          <w:color w:val="993366"/>
        </w:rPr>
        <w:t>OPTIONAL</w:t>
      </w:r>
      <w:r>
        <w:t xml:space="preserve">,   </w:t>
      </w:r>
      <w:r w:rsidRPr="0012013B">
        <w:rPr>
          <w:color w:val="808080"/>
        </w:rPr>
        <w:t>-- Need R</w:t>
      </w:r>
    </w:p>
    <w:p w14:paraId="2573DEF5" w14:textId="77777777" w:rsidR="006E2E92" w:rsidRDefault="006E2E92" w:rsidP="007467C3">
      <w:pPr>
        <w:pStyle w:val="PL"/>
      </w:pPr>
      <w:r>
        <w:t xml:space="preserve">    groupBasedBeamReporting                     </w:t>
      </w:r>
      <w:r w:rsidRPr="004D7E4E">
        <w:rPr>
          <w:color w:val="993366"/>
        </w:rPr>
        <w:t>CHOICE</w:t>
      </w:r>
      <w:r>
        <w:t xml:space="preserve"> {</w:t>
      </w:r>
    </w:p>
    <w:p w14:paraId="6AF81EF3" w14:textId="77777777" w:rsidR="006E2E92" w:rsidRDefault="006E2E92" w:rsidP="007467C3">
      <w:pPr>
        <w:pStyle w:val="PL"/>
      </w:pPr>
      <w:r>
        <w:t xml:space="preserve">        enabled                                     </w:t>
      </w:r>
      <w:r w:rsidRPr="004D7E4E">
        <w:rPr>
          <w:color w:val="993366"/>
        </w:rPr>
        <w:t>NULL</w:t>
      </w:r>
      <w:r>
        <w:t>,</w:t>
      </w:r>
    </w:p>
    <w:p w14:paraId="5E7F5388" w14:textId="77777777" w:rsidR="006E2E92" w:rsidRDefault="006E2E92" w:rsidP="007467C3">
      <w:pPr>
        <w:pStyle w:val="PL"/>
      </w:pPr>
      <w:r>
        <w:t xml:space="preserve">        disabled                                    </w:t>
      </w:r>
      <w:r w:rsidRPr="004D7E4E">
        <w:rPr>
          <w:color w:val="993366"/>
        </w:rPr>
        <w:t>SEQUENCE</w:t>
      </w:r>
      <w:r>
        <w:t xml:space="preserve"> {</w:t>
      </w:r>
    </w:p>
    <w:p w14:paraId="0876CB08" w14:textId="77777777" w:rsidR="006E2E92" w:rsidRPr="0012013B" w:rsidRDefault="006E2E92" w:rsidP="007467C3">
      <w:pPr>
        <w:pStyle w:val="PL"/>
        <w:rPr>
          <w:color w:val="808080"/>
        </w:rPr>
      </w:pPr>
      <w:r>
        <w:t xml:space="preserve">            nrofReportedRS                          </w:t>
      </w:r>
      <w:r w:rsidRPr="004D7E4E">
        <w:rPr>
          <w:color w:val="993366"/>
        </w:rPr>
        <w:t>ENUMERATED</w:t>
      </w:r>
      <w:r>
        <w:t xml:space="preserve"> {n1, n2, n3, n4}                                         </w:t>
      </w:r>
      <w:r w:rsidRPr="004D7E4E">
        <w:rPr>
          <w:color w:val="993366"/>
        </w:rPr>
        <w:t>OPTIONAL</w:t>
      </w:r>
      <w:r>
        <w:t xml:space="preserve">    </w:t>
      </w:r>
      <w:r w:rsidRPr="0012013B">
        <w:rPr>
          <w:color w:val="808080"/>
        </w:rPr>
        <w:t>-- Need S</w:t>
      </w:r>
    </w:p>
    <w:p w14:paraId="4C8D5C7D" w14:textId="77777777" w:rsidR="006E2E92" w:rsidRDefault="006E2E92" w:rsidP="007467C3">
      <w:pPr>
        <w:pStyle w:val="PL"/>
      </w:pPr>
      <w:r>
        <w:t xml:space="preserve">        }</w:t>
      </w:r>
    </w:p>
    <w:p w14:paraId="4451467F" w14:textId="77777777" w:rsidR="006E2E92" w:rsidRDefault="006E2E92" w:rsidP="007467C3">
      <w:pPr>
        <w:pStyle w:val="PL"/>
      </w:pPr>
      <w:r>
        <w:t xml:space="preserve">    },</w:t>
      </w:r>
    </w:p>
    <w:p w14:paraId="0F016320" w14:textId="77777777" w:rsidR="006E2E92" w:rsidRPr="0012013B" w:rsidRDefault="006E2E92" w:rsidP="007467C3">
      <w:pPr>
        <w:pStyle w:val="PL"/>
        <w:rPr>
          <w:color w:val="808080"/>
        </w:rPr>
      </w:pPr>
      <w:r>
        <w:t xml:space="preserve">    cqi-Table                               </w:t>
      </w:r>
      <w:r w:rsidRPr="004D7E4E">
        <w:rPr>
          <w:color w:val="993366"/>
        </w:rPr>
        <w:t>ENUMERATED</w:t>
      </w:r>
      <w:r>
        <w:t xml:space="preserve"> {table1, table2, table3, spare1}                                 </w:t>
      </w:r>
      <w:r w:rsidRPr="004D7E4E">
        <w:rPr>
          <w:color w:val="993366"/>
        </w:rPr>
        <w:t>OPTIONAL</w:t>
      </w:r>
      <w:r>
        <w:t xml:space="preserve">,   </w:t>
      </w:r>
      <w:r w:rsidRPr="0012013B">
        <w:rPr>
          <w:color w:val="808080"/>
        </w:rPr>
        <w:t>-- Need R</w:t>
      </w:r>
    </w:p>
    <w:p w14:paraId="36567F64" w14:textId="77777777" w:rsidR="006E2E92" w:rsidRDefault="006E2E92" w:rsidP="007467C3">
      <w:pPr>
        <w:pStyle w:val="PL"/>
      </w:pPr>
      <w:r>
        <w:t xml:space="preserve">    subbandSize                             </w:t>
      </w:r>
      <w:r w:rsidRPr="004D7E4E">
        <w:rPr>
          <w:color w:val="993366"/>
        </w:rPr>
        <w:t>ENUMERATED</w:t>
      </w:r>
      <w:r>
        <w:t xml:space="preserve"> {value1, value2},</w:t>
      </w:r>
    </w:p>
    <w:p w14:paraId="5C4A7C2C" w14:textId="77777777" w:rsidR="006E2E92" w:rsidRPr="0012013B" w:rsidRDefault="006E2E92" w:rsidP="007467C3">
      <w:pPr>
        <w:pStyle w:val="PL"/>
        <w:rPr>
          <w:color w:val="808080"/>
        </w:rPr>
      </w:pPr>
      <w:r>
        <w:t xml:space="preserve">    non-PMI-PortIndication                  </w:t>
      </w:r>
      <w:r w:rsidRPr="004D7E4E">
        <w:rPr>
          <w:color w:val="993366"/>
        </w:rPr>
        <w:t>SEQUENCE</w:t>
      </w:r>
      <w:r>
        <w:t xml:space="preserve"> (</w:t>
      </w:r>
      <w:r w:rsidRPr="004D7E4E">
        <w:rPr>
          <w:color w:val="993366"/>
        </w:rPr>
        <w:t>SIZE</w:t>
      </w:r>
      <w:r>
        <w:t xml:space="preserve"> (1..maxNrofNZP-CSI-RS-ResourcesPerConfig))</w:t>
      </w:r>
      <w:r w:rsidRPr="004D7E4E">
        <w:rPr>
          <w:color w:val="993366"/>
        </w:rPr>
        <w:t xml:space="preserve"> OF</w:t>
      </w:r>
      <w:r>
        <w:t xml:space="preserve"> PortIndexFor8Ranks </w:t>
      </w:r>
      <w:r w:rsidRPr="004D7E4E">
        <w:rPr>
          <w:color w:val="993366"/>
        </w:rPr>
        <w:t>OPTIONAL</w:t>
      </w:r>
      <w:r>
        <w:t xml:space="preserve">,   </w:t>
      </w:r>
      <w:r w:rsidRPr="0012013B">
        <w:rPr>
          <w:color w:val="808080"/>
        </w:rPr>
        <w:t>-- Need R</w:t>
      </w:r>
    </w:p>
    <w:p w14:paraId="4D404B5B" w14:textId="77777777" w:rsidR="006E2E92" w:rsidRDefault="006E2E92" w:rsidP="007467C3">
      <w:pPr>
        <w:pStyle w:val="PL"/>
      </w:pPr>
      <w:r>
        <w:t xml:space="preserve">    ...,</w:t>
      </w:r>
    </w:p>
    <w:p w14:paraId="78495E9E" w14:textId="77777777" w:rsidR="006E2E92" w:rsidRDefault="006E2E92" w:rsidP="007467C3">
      <w:pPr>
        <w:pStyle w:val="PL"/>
      </w:pPr>
      <w:r>
        <w:t xml:space="preserve">    [[</w:t>
      </w:r>
    </w:p>
    <w:p w14:paraId="25879F51" w14:textId="77777777" w:rsidR="006E2E92" w:rsidRDefault="006E2E92" w:rsidP="007467C3">
      <w:pPr>
        <w:pStyle w:val="PL"/>
      </w:pPr>
      <w:r>
        <w:t xml:space="preserve">    semiPersistentOnPUSCH-v15xy         </w:t>
      </w:r>
      <w:r w:rsidRPr="004D7E4E">
        <w:rPr>
          <w:color w:val="993366"/>
        </w:rPr>
        <w:t>SEQUENCE</w:t>
      </w:r>
      <w:r>
        <w:t xml:space="preserve"> {</w:t>
      </w:r>
    </w:p>
    <w:p w14:paraId="5F83FA4C" w14:textId="77777777" w:rsidR="006E2E92" w:rsidRDefault="006E2E92" w:rsidP="007467C3">
      <w:pPr>
        <w:pStyle w:val="PL"/>
      </w:pPr>
      <w:r>
        <w:t xml:space="preserve">        reportSlotConfig-v15xy              </w:t>
      </w:r>
      <w:r w:rsidRPr="004D7E4E">
        <w:rPr>
          <w:color w:val="993366"/>
        </w:rPr>
        <w:t>ENUMERATED</w:t>
      </w:r>
      <w:r>
        <w:t xml:space="preserve"> {sl4, sl8, sl16}</w:t>
      </w:r>
    </w:p>
    <w:p w14:paraId="051F276C" w14:textId="77777777" w:rsidR="006E2E92" w:rsidRPr="0012013B" w:rsidRDefault="006E2E92" w:rsidP="007467C3">
      <w:pPr>
        <w:pStyle w:val="PL"/>
        <w:rPr>
          <w:color w:val="808080"/>
        </w:rPr>
      </w:pPr>
      <w:r>
        <w:t xml:space="preserve">    }                                                                                                                       </w:t>
      </w:r>
      <w:r w:rsidRPr="004D7E4E">
        <w:rPr>
          <w:color w:val="993366"/>
        </w:rPr>
        <w:t>OPTIONAL</w:t>
      </w:r>
      <w:r>
        <w:t xml:space="preserve">    </w:t>
      </w:r>
      <w:r w:rsidRPr="0012013B">
        <w:rPr>
          <w:color w:val="808080"/>
        </w:rPr>
        <w:t>-- Need R</w:t>
      </w:r>
    </w:p>
    <w:p w14:paraId="5A3C8A44" w14:textId="77777777" w:rsidR="006E2E92" w:rsidRDefault="006E2E92" w:rsidP="007467C3">
      <w:pPr>
        <w:pStyle w:val="PL"/>
      </w:pPr>
      <w:r>
        <w:t xml:space="preserve">    ]]</w:t>
      </w:r>
    </w:p>
    <w:p w14:paraId="6CACA36A" w14:textId="1737FEF4" w:rsidR="000004B6" w:rsidRPr="007467C3" w:rsidRDefault="000004B6" w:rsidP="007467C3">
      <w:pPr>
        <w:pStyle w:val="PL"/>
      </w:pPr>
      <w:r w:rsidRPr="007467C3">
        <w:t>}</w:t>
      </w:r>
    </w:p>
    <w:p w14:paraId="3606124B" w14:textId="77777777" w:rsidR="000004B6" w:rsidRPr="007467C3" w:rsidRDefault="000004B6" w:rsidP="007467C3">
      <w:pPr>
        <w:pStyle w:val="PL"/>
      </w:pPr>
    </w:p>
    <w:p w14:paraId="6043F835" w14:textId="77777777" w:rsidR="006E2E92" w:rsidRDefault="006E2E92" w:rsidP="007467C3">
      <w:pPr>
        <w:pStyle w:val="PL"/>
      </w:pPr>
      <w:r>
        <w:t xml:space="preserve">CSI-ReportPeriodicityAndOffset ::=  </w:t>
      </w:r>
      <w:r w:rsidRPr="004D7E4E">
        <w:rPr>
          <w:color w:val="993366"/>
        </w:rPr>
        <w:t>CHOICE</w:t>
      </w:r>
      <w:r>
        <w:t xml:space="preserve"> {</w:t>
      </w:r>
    </w:p>
    <w:p w14:paraId="5754D1ED" w14:textId="77777777" w:rsidR="006E2E92" w:rsidRDefault="006E2E92" w:rsidP="007467C3">
      <w:pPr>
        <w:pStyle w:val="PL"/>
      </w:pPr>
      <w:r>
        <w:t xml:space="preserve">    slots4                              </w:t>
      </w:r>
      <w:r w:rsidRPr="004D7E4E">
        <w:rPr>
          <w:color w:val="993366"/>
        </w:rPr>
        <w:t>INTEGER</w:t>
      </w:r>
      <w:r>
        <w:t>(0..3),</w:t>
      </w:r>
    </w:p>
    <w:p w14:paraId="4BB4657C" w14:textId="77777777" w:rsidR="006E2E92" w:rsidRDefault="006E2E92" w:rsidP="007467C3">
      <w:pPr>
        <w:pStyle w:val="PL"/>
      </w:pPr>
      <w:r>
        <w:t xml:space="preserve">    slots5                              </w:t>
      </w:r>
      <w:r w:rsidRPr="004D7E4E">
        <w:rPr>
          <w:color w:val="993366"/>
        </w:rPr>
        <w:t>INTEGER</w:t>
      </w:r>
      <w:r>
        <w:t>(0..4),</w:t>
      </w:r>
    </w:p>
    <w:p w14:paraId="19D19CC3" w14:textId="77777777" w:rsidR="006E2E92" w:rsidRDefault="006E2E92" w:rsidP="007467C3">
      <w:pPr>
        <w:pStyle w:val="PL"/>
      </w:pPr>
      <w:r>
        <w:t xml:space="preserve">    slots8                              </w:t>
      </w:r>
      <w:r w:rsidRPr="004D7E4E">
        <w:rPr>
          <w:color w:val="993366"/>
        </w:rPr>
        <w:t>INTEGER</w:t>
      </w:r>
      <w:r>
        <w:t>(0..7),</w:t>
      </w:r>
    </w:p>
    <w:p w14:paraId="1C156D5C" w14:textId="77777777" w:rsidR="006E2E92" w:rsidRDefault="006E2E92" w:rsidP="007467C3">
      <w:pPr>
        <w:pStyle w:val="PL"/>
      </w:pPr>
      <w:r>
        <w:t xml:space="preserve">    slots10                             </w:t>
      </w:r>
      <w:r w:rsidRPr="004D7E4E">
        <w:rPr>
          <w:color w:val="993366"/>
        </w:rPr>
        <w:t>INTEGER</w:t>
      </w:r>
      <w:r>
        <w:t>(0..9),</w:t>
      </w:r>
    </w:p>
    <w:p w14:paraId="14ACDCC8" w14:textId="77777777" w:rsidR="006E2E92" w:rsidRDefault="006E2E92" w:rsidP="007467C3">
      <w:pPr>
        <w:pStyle w:val="PL"/>
      </w:pPr>
      <w:r>
        <w:lastRenderedPageBreak/>
        <w:t xml:space="preserve">    slots16                             </w:t>
      </w:r>
      <w:r w:rsidRPr="004D7E4E">
        <w:rPr>
          <w:color w:val="993366"/>
        </w:rPr>
        <w:t>INTEGER</w:t>
      </w:r>
      <w:r>
        <w:t>(0..15),</w:t>
      </w:r>
    </w:p>
    <w:p w14:paraId="4C36ADEC" w14:textId="77777777" w:rsidR="006E2E92" w:rsidRDefault="006E2E92" w:rsidP="007467C3">
      <w:pPr>
        <w:pStyle w:val="PL"/>
      </w:pPr>
      <w:r>
        <w:t xml:space="preserve">    slots20                             </w:t>
      </w:r>
      <w:r w:rsidRPr="004D7E4E">
        <w:rPr>
          <w:color w:val="993366"/>
        </w:rPr>
        <w:t>INTEGER</w:t>
      </w:r>
      <w:r>
        <w:t>(0..19),</w:t>
      </w:r>
    </w:p>
    <w:p w14:paraId="6AB9F19B" w14:textId="77777777" w:rsidR="006E2E92" w:rsidRDefault="006E2E92" w:rsidP="007467C3">
      <w:pPr>
        <w:pStyle w:val="PL"/>
      </w:pPr>
      <w:r>
        <w:t xml:space="preserve">    slots40                             </w:t>
      </w:r>
      <w:r w:rsidRPr="004D7E4E">
        <w:rPr>
          <w:color w:val="993366"/>
        </w:rPr>
        <w:t>INTEGER</w:t>
      </w:r>
      <w:r>
        <w:t>(0..39),</w:t>
      </w:r>
    </w:p>
    <w:p w14:paraId="3A43B917" w14:textId="77777777" w:rsidR="006E2E92" w:rsidRDefault="006E2E92" w:rsidP="007467C3">
      <w:pPr>
        <w:pStyle w:val="PL"/>
      </w:pPr>
      <w:r>
        <w:t xml:space="preserve">    slots80                             </w:t>
      </w:r>
      <w:r w:rsidRPr="004D7E4E">
        <w:rPr>
          <w:color w:val="993366"/>
        </w:rPr>
        <w:t>INTEGER</w:t>
      </w:r>
      <w:r>
        <w:t>(0..79),</w:t>
      </w:r>
    </w:p>
    <w:p w14:paraId="1F48C103" w14:textId="77777777" w:rsidR="006E2E92" w:rsidRDefault="006E2E92" w:rsidP="007467C3">
      <w:pPr>
        <w:pStyle w:val="PL"/>
      </w:pPr>
      <w:r>
        <w:t xml:space="preserve">    slots160                            </w:t>
      </w:r>
      <w:r w:rsidRPr="004D7E4E">
        <w:rPr>
          <w:color w:val="993366"/>
        </w:rPr>
        <w:t>INTEGER</w:t>
      </w:r>
      <w:r>
        <w:t>(0..159),</w:t>
      </w:r>
    </w:p>
    <w:p w14:paraId="2C73F1F2" w14:textId="77777777" w:rsidR="006E2E92" w:rsidRDefault="006E2E92" w:rsidP="007467C3">
      <w:pPr>
        <w:pStyle w:val="PL"/>
      </w:pPr>
      <w:r>
        <w:t xml:space="preserve">    slots320                            </w:t>
      </w:r>
      <w:r w:rsidRPr="004D7E4E">
        <w:rPr>
          <w:color w:val="993366"/>
        </w:rPr>
        <w:t>INTEGER</w:t>
      </w:r>
      <w:r>
        <w:t>(0..319)</w:t>
      </w:r>
    </w:p>
    <w:p w14:paraId="510C99CE" w14:textId="45216030" w:rsidR="000004B6" w:rsidRPr="007467C3" w:rsidRDefault="000004B6" w:rsidP="007467C3">
      <w:pPr>
        <w:pStyle w:val="PL"/>
      </w:pPr>
      <w:r w:rsidRPr="007467C3">
        <w:t>}</w:t>
      </w:r>
    </w:p>
    <w:p w14:paraId="6B754249" w14:textId="77777777" w:rsidR="000004B6" w:rsidRPr="007467C3" w:rsidRDefault="000004B6" w:rsidP="007467C3">
      <w:pPr>
        <w:pStyle w:val="PL"/>
      </w:pPr>
    </w:p>
    <w:p w14:paraId="14FF82E4" w14:textId="77777777" w:rsidR="006E2E92" w:rsidRDefault="006E2E92" w:rsidP="007467C3">
      <w:pPr>
        <w:pStyle w:val="PL"/>
      </w:pPr>
      <w:r>
        <w:t xml:space="preserve">PUCCH-CSI-Resource ::=              </w:t>
      </w:r>
      <w:r w:rsidRPr="004D7E4E">
        <w:rPr>
          <w:color w:val="993366"/>
        </w:rPr>
        <w:t>SEQUENCE</w:t>
      </w:r>
      <w:r>
        <w:t xml:space="preserve"> {</w:t>
      </w:r>
    </w:p>
    <w:p w14:paraId="10F1943F" w14:textId="77777777" w:rsidR="006E2E92" w:rsidRDefault="006E2E92" w:rsidP="007467C3">
      <w:pPr>
        <w:pStyle w:val="PL"/>
      </w:pPr>
      <w:r>
        <w:t xml:space="preserve">    uplinkBandwidthPartId               BWP-Id,</w:t>
      </w:r>
    </w:p>
    <w:p w14:paraId="53012055" w14:textId="77777777" w:rsidR="006E2E92" w:rsidRDefault="006E2E92" w:rsidP="007467C3">
      <w:pPr>
        <w:pStyle w:val="PL"/>
      </w:pPr>
      <w:r>
        <w:t xml:space="preserve">    pucch-Resource                      PUCCH-ResourceId</w:t>
      </w:r>
    </w:p>
    <w:p w14:paraId="3E8647A1" w14:textId="1ED10031" w:rsidR="000004B6" w:rsidRPr="007467C3" w:rsidRDefault="000004B6" w:rsidP="007467C3">
      <w:pPr>
        <w:pStyle w:val="PL"/>
      </w:pPr>
      <w:r w:rsidRPr="007467C3">
        <w:t>}</w:t>
      </w:r>
    </w:p>
    <w:p w14:paraId="4076D0CB" w14:textId="77777777" w:rsidR="000004B6" w:rsidRPr="007467C3" w:rsidRDefault="000004B6" w:rsidP="007467C3">
      <w:pPr>
        <w:pStyle w:val="PL"/>
      </w:pPr>
    </w:p>
    <w:p w14:paraId="1F3D0DE6" w14:textId="77777777" w:rsidR="006E2E92" w:rsidRDefault="006E2E92" w:rsidP="007467C3">
      <w:pPr>
        <w:pStyle w:val="PL"/>
      </w:pPr>
      <w:bookmarkStart w:id="10" w:name="_Hlk514839641"/>
      <w:r>
        <w:t xml:space="preserve">PortIndexFor8Ranks ::=              </w:t>
      </w:r>
      <w:r w:rsidRPr="004D7E4E">
        <w:rPr>
          <w:color w:val="993366"/>
        </w:rPr>
        <w:t>CHOICE</w:t>
      </w:r>
      <w:r>
        <w:t xml:space="preserve"> {</w:t>
      </w:r>
    </w:p>
    <w:p w14:paraId="4AAA3B17" w14:textId="77777777" w:rsidR="006E2E92" w:rsidRDefault="006E2E92" w:rsidP="007467C3">
      <w:pPr>
        <w:pStyle w:val="PL"/>
      </w:pPr>
      <w:r>
        <w:t xml:space="preserve">    portIndex8                          </w:t>
      </w:r>
      <w:r w:rsidRPr="004D7E4E">
        <w:rPr>
          <w:color w:val="993366"/>
        </w:rPr>
        <w:t>SEQUENCE</w:t>
      </w:r>
      <w:r>
        <w:t>{</w:t>
      </w:r>
    </w:p>
    <w:p w14:paraId="30595DFD" w14:textId="77777777" w:rsidR="006E2E92" w:rsidRPr="0012013B" w:rsidRDefault="006E2E92" w:rsidP="007467C3">
      <w:pPr>
        <w:pStyle w:val="PL"/>
        <w:rPr>
          <w:color w:val="808080"/>
        </w:rPr>
      </w:pPr>
      <w:r>
        <w:t xml:space="preserve">        rank1-8                             PortIndex8                                                          </w:t>
      </w:r>
      <w:r w:rsidRPr="004D7E4E">
        <w:rPr>
          <w:color w:val="993366"/>
        </w:rPr>
        <w:t>OPTIONAL</w:t>
      </w:r>
      <w:r>
        <w:t xml:space="preserve">,   </w:t>
      </w:r>
      <w:r w:rsidRPr="0012013B">
        <w:rPr>
          <w:color w:val="808080"/>
        </w:rPr>
        <w:t>-- Need R</w:t>
      </w:r>
    </w:p>
    <w:p w14:paraId="56AA8714" w14:textId="77777777" w:rsidR="006E2E92" w:rsidRPr="0012013B" w:rsidRDefault="006E2E92" w:rsidP="007467C3">
      <w:pPr>
        <w:pStyle w:val="PL"/>
        <w:rPr>
          <w:color w:val="808080"/>
        </w:rPr>
      </w:pPr>
      <w:r>
        <w:t xml:space="preserve">        rank2-8                             </w:t>
      </w:r>
      <w:r w:rsidRPr="004D7E4E">
        <w:rPr>
          <w:color w:val="993366"/>
        </w:rPr>
        <w:t>SEQUENCE</w:t>
      </w:r>
      <w:r>
        <w:t>(</w:t>
      </w:r>
      <w:r w:rsidRPr="004D7E4E">
        <w:rPr>
          <w:color w:val="993366"/>
        </w:rPr>
        <w:t>SIZE</w:t>
      </w:r>
      <w:r>
        <w:t>(2))</w:t>
      </w:r>
      <w:r w:rsidRPr="004D7E4E">
        <w:rPr>
          <w:color w:val="993366"/>
        </w:rPr>
        <w:t xml:space="preserve"> OF</w:t>
      </w:r>
      <w:r>
        <w:t xml:space="preserve"> PortIndex8                                 </w:t>
      </w:r>
      <w:r w:rsidRPr="004D7E4E">
        <w:rPr>
          <w:color w:val="993366"/>
        </w:rPr>
        <w:t>OPTIONAL</w:t>
      </w:r>
      <w:r>
        <w:t xml:space="preserve">,   </w:t>
      </w:r>
      <w:r w:rsidRPr="0012013B">
        <w:rPr>
          <w:color w:val="808080"/>
        </w:rPr>
        <w:t>-- Need R</w:t>
      </w:r>
    </w:p>
    <w:p w14:paraId="766F1C45" w14:textId="77777777" w:rsidR="006E2E92" w:rsidRPr="0012013B" w:rsidRDefault="006E2E92" w:rsidP="007467C3">
      <w:pPr>
        <w:pStyle w:val="PL"/>
        <w:rPr>
          <w:color w:val="808080"/>
        </w:rPr>
      </w:pPr>
      <w:r>
        <w:t xml:space="preserve">        rank3-8                             </w:t>
      </w:r>
      <w:r w:rsidRPr="004D7E4E">
        <w:rPr>
          <w:color w:val="993366"/>
        </w:rPr>
        <w:t>SEQUENCE</w:t>
      </w:r>
      <w:r>
        <w:t>(</w:t>
      </w:r>
      <w:r w:rsidRPr="004D7E4E">
        <w:rPr>
          <w:color w:val="993366"/>
        </w:rPr>
        <w:t>SIZE</w:t>
      </w:r>
      <w:r>
        <w:t>(3))</w:t>
      </w:r>
      <w:r w:rsidRPr="004D7E4E">
        <w:rPr>
          <w:color w:val="993366"/>
        </w:rPr>
        <w:t xml:space="preserve"> OF</w:t>
      </w:r>
      <w:r>
        <w:t xml:space="preserve"> PortIndex8                                 </w:t>
      </w:r>
      <w:r w:rsidRPr="004D7E4E">
        <w:rPr>
          <w:color w:val="993366"/>
        </w:rPr>
        <w:t>OPTIONAL</w:t>
      </w:r>
      <w:r>
        <w:t xml:space="preserve">,   </w:t>
      </w:r>
      <w:r w:rsidRPr="0012013B">
        <w:rPr>
          <w:color w:val="808080"/>
        </w:rPr>
        <w:t>-- Need R</w:t>
      </w:r>
    </w:p>
    <w:p w14:paraId="4EC72975" w14:textId="77777777" w:rsidR="006E2E92" w:rsidRPr="0012013B" w:rsidRDefault="006E2E92" w:rsidP="007467C3">
      <w:pPr>
        <w:pStyle w:val="PL"/>
        <w:rPr>
          <w:color w:val="808080"/>
        </w:rPr>
      </w:pPr>
      <w:r>
        <w:t xml:space="preserve">        rank4-8                             </w:t>
      </w:r>
      <w:r w:rsidRPr="004D7E4E">
        <w:rPr>
          <w:color w:val="993366"/>
        </w:rPr>
        <w:t>SEQUENCE</w:t>
      </w:r>
      <w:r>
        <w:t>(</w:t>
      </w:r>
      <w:r w:rsidRPr="004D7E4E">
        <w:rPr>
          <w:color w:val="993366"/>
        </w:rPr>
        <w:t>SIZE</w:t>
      </w:r>
      <w:r>
        <w:t>(4))</w:t>
      </w:r>
      <w:r w:rsidRPr="004D7E4E">
        <w:rPr>
          <w:color w:val="993366"/>
        </w:rPr>
        <w:t xml:space="preserve"> OF</w:t>
      </w:r>
      <w:r>
        <w:t xml:space="preserve"> PortIndex8                                 </w:t>
      </w:r>
      <w:r w:rsidRPr="004D7E4E">
        <w:rPr>
          <w:color w:val="993366"/>
        </w:rPr>
        <w:t>OPTIONAL</w:t>
      </w:r>
      <w:r>
        <w:t xml:space="preserve">,   </w:t>
      </w:r>
      <w:r w:rsidRPr="0012013B">
        <w:rPr>
          <w:color w:val="808080"/>
        </w:rPr>
        <w:t>-- Need R</w:t>
      </w:r>
    </w:p>
    <w:p w14:paraId="70F23C8C" w14:textId="77777777" w:rsidR="006E2E92" w:rsidRPr="0012013B" w:rsidRDefault="006E2E92" w:rsidP="007467C3">
      <w:pPr>
        <w:pStyle w:val="PL"/>
        <w:rPr>
          <w:color w:val="808080"/>
        </w:rPr>
      </w:pPr>
      <w:r>
        <w:t xml:space="preserve">        rank5-8                             </w:t>
      </w:r>
      <w:r w:rsidRPr="004D7E4E">
        <w:rPr>
          <w:color w:val="993366"/>
        </w:rPr>
        <w:t>SEQUENCE</w:t>
      </w:r>
      <w:r>
        <w:t>(</w:t>
      </w:r>
      <w:r w:rsidRPr="004D7E4E">
        <w:rPr>
          <w:color w:val="993366"/>
        </w:rPr>
        <w:t>SIZE</w:t>
      </w:r>
      <w:r>
        <w:t>(5))</w:t>
      </w:r>
      <w:r w:rsidRPr="004D7E4E">
        <w:rPr>
          <w:color w:val="993366"/>
        </w:rPr>
        <w:t xml:space="preserve"> OF</w:t>
      </w:r>
      <w:r>
        <w:t xml:space="preserve"> PortIndex8                                 </w:t>
      </w:r>
      <w:r w:rsidRPr="004D7E4E">
        <w:rPr>
          <w:color w:val="993366"/>
        </w:rPr>
        <w:t>OPTIONAL</w:t>
      </w:r>
      <w:r>
        <w:t xml:space="preserve">,   </w:t>
      </w:r>
      <w:r w:rsidRPr="0012013B">
        <w:rPr>
          <w:color w:val="808080"/>
        </w:rPr>
        <w:t>-- Need R</w:t>
      </w:r>
    </w:p>
    <w:p w14:paraId="458ED787" w14:textId="77777777" w:rsidR="006E2E92" w:rsidRPr="0012013B" w:rsidRDefault="006E2E92" w:rsidP="007467C3">
      <w:pPr>
        <w:pStyle w:val="PL"/>
        <w:rPr>
          <w:color w:val="808080"/>
        </w:rPr>
      </w:pPr>
      <w:r>
        <w:t xml:space="preserve">        rank6-8                             </w:t>
      </w:r>
      <w:r w:rsidRPr="004D7E4E">
        <w:rPr>
          <w:color w:val="993366"/>
        </w:rPr>
        <w:t>SEQUENCE</w:t>
      </w:r>
      <w:r>
        <w:t>(</w:t>
      </w:r>
      <w:r w:rsidRPr="004D7E4E">
        <w:rPr>
          <w:color w:val="993366"/>
        </w:rPr>
        <w:t>SIZE</w:t>
      </w:r>
      <w:r>
        <w:t>(6))</w:t>
      </w:r>
      <w:r w:rsidRPr="004D7E4E">
        <w:rPr>
          <w:color w:val="993366"/>
        </w:rPr>
        <w:t xml:space="preserve"> OF</w:t>
      </w:r>
      <w:r>
        <w:t xml:space="preserve"> PortIndex8                                 </w:t>
      </w:r>
      <w:r w:rsidRPr="004D7E4E">
        <w:rPr>
          <w:color w:val="993366"/>
        </w:rPr>
        <w:t>OPTIONAL</w:t>
      </w:r>
      <w:r>
        <w:t xml:space="preserve">,   </w:t>
      </w:r>
      <w:r w:rsidRPr="0012013B">
        <w:rPr>
          <w:color w:val="808080"/>
        </w:rPr>
        <w:t>-- Need R</w:t>
      </w:r>
    </w:p>
    <w:p w14:paraId="5BB34FC3" w14:textId="77777777" w:rsidR="006E2E92" w:rsidRPr="0012013B" w:rsidRDefault="006E2E92" w:rsidP="007467C3">
      <w:pPr>
        <w:pStyle w:val="PL"/>
        <w:rPr>
          <w:color w:val="808080"/>
        </w:rPr>
      </w:pPr>
      <w:r>
        <w:t xml:space="preserve">        rank7-8                             </w:t>
      </w:r>
      <w:r w:rsidRPr="004D7E4E">
        <w:rPr>
          <w:color w:val="993366"/>
        </w:rPr>
        <w:t>SEQUENCE</w:t>
      </w:r>
      <w:r>
        <w:t>(</w:t>
      </w:r>
      <w:r w:rsidRPr="004D7E4E">
        <w:rPr>
          <w:color w:val="993366"/>
        </w:rPr>
        <w:t>SIZE</w:t>
      </w:r>
      <w:r>
        <w:t>(7))</w:t>
      </w:r>
      <w:r w:rsidRPr="004D7E4E">
        <w:rPr>
          <w:color w:val="993366"/>
        </w:rPr>
        <w:t xml:space="preserve"> OF</w:t>
      </w:r>
      <w:r>
        <w:t xml:space="preserve"> PortIndex8                                 </w:t>
      </w:r>
      <w:r w:rsidRPr="004D7E4E">
        <w:rPr>
          <w:color w:val="993366"/>
        </w:rPr>
        <w:t>OPTIONAL</w:t>
      </w:r>
      <w:r>
        <w:t xml:space="preserve">,   </w:t>
      </w:r>
      <w:r w:rsidRPr="0012013B">
        <w:rPr>
          <w:color w:val="808080"/>
        </w:rPr>
        <w:t>-- Need R</w:t>
      </w:r>
    </w:p>
    <w:p w14:paraId="0B59C8D3" w14:textId="77777777" w:rsidR="006E2E92" w:rsidRPr="0012013B" w:rsidRDefault="006E2E92" w:rsidP="007467C3">
      <w:pPr>
        <w:pStyle w:val="PL"/>
        <w:rPr>
          <w:color w:val="808080"/>
        </w:rPr>
      </w:pPr>
      <w:r>
        <w:t xml:space="preserve">        rank8-8                             </w:t>
      </w:r>
      <w:r w:rsidRPr="004D7E4E">
        <w:rPr>
          <w:color w:val="993366"/>
        </w:rPr>
        <w:t>SEQUENCE</w:t>
      </w:r>
      <w:r>
        <w:t>(</w:t>
      </w:r>
      <w:r w:rsidRPr="004D7E4E">
        <w:rPr>
          <w:color w:val="993366"/>
        </w:rPr>
        <w:t>SIZE</w:t>
      </w:r>
      <w:r>
        <w:t>(8))</w:t>
      </w:r>
      <w:r w:rsidRPr="004D7E4E">
        <w:rPr>
          <w:color w:val="993366"/>
        </w:rPr>
        <w:t xml:space="preserve"> OF</w:t>
      </w:r>
      <w:r>
        <w:t xml:space="preserve"> PortIndex8                                 </w:t>
      </w:r>
      <w:r w:rsidRPr="004D7E4E">
        <w:rPr>
          <w:color w:val="993366"/>
        </w:rPr>
        <w:t>OPTIONAL</w:t>
      </w:r>
      <w:r>
        <w:t xml:space="preserve">    </w:t>
      </w:r>
      <w:r w:rsidRPr="0012013B">
        <w:rPr>
          <w:color w:val="808080"/>
        </w:rPr>
        <w:t>-- Need R</w:t>
      </w:r>
    </w:p>
    <w:p w14:paraId="7949AC7A" w14:textId="77777777" w:rsidR="006E2E92" w:rsidRDefault="006E2E92" w:rsidP="007467C3">
      <w:pPr>
        <w:pStyle w:val="PL"/>
      </w:pPr>
      <w:r>
        <w:t xml:space="preserve">    },</w:t>
      </w:r>
    </w:p>
    <w:p w14:paraId="095624A5" w14:textId="77777777" w:rsidR="006E2E92" w:rsidRDefault="006E2E92" w:rsidP="007467C3">
      <w:pPr>
        <w:pStyle w:val="PL"/>
      </w:pPr>
      <w:r>
        <w:t xml:space="preserve">    portIndex4                          </w:t>
      </w:r>
      <w:r w:rsidRPr="004D7E4E">
        <w:rPr>
          <w:color w:val="993366"/>
        </w:rPr>
        <w:t>SEQUENCE</w:t>
      </w:r>
      <w:r>
        <w:t>{</w:t>
      </w:r>
    </w:p>
    <w:p w14:paraId="4FC34FE9" w14:textId="77777777" w:rsidR="006E2E92" w:rsidRPr="0012013B" w:rsidRDefault="006E2E92" w:rsidP="007467C3">
      <w:pPr>
        <w:pStyle w:val="PL"/>
        <w:rPr>
          <w:color w:val="808080"/>
        </w:rPr>
      </w:pPr>
      <w:r>
        <w:t xml:space="preserve">        rank1-4                             PortIndex4                                                          </w:t>
      </w:r>
      <w:r w:rsidRPr="004D7E4E">
        <w:rPr>
          <w:color w:val="993366"/>
        </w:rPr>
        <w:t>OPTIONAL</w:t>
      </w:r>
      <w:r>
        <w:t xml:space="preserve">,   </w:t>
      </w:r>
      <w:r w:rsidRPr="0012013B">
        <w:rPr>
          <w:color w:val="808080"/>
        </w:rPr>
        <w:t>-- Need R</w:t>
      </w:r>
    </w:p>
    <w:p w14:paraId="58FAD6A7" w14:textId="77777777" w:rsidR="006E2E92" w:rsidRPr="0012013B" w:rsidRDefault="006E2E92" w:rsidP="007467C3">
      <w:pPr>
        <w:pStyle w:val="PL"/>
        <w:rPr>
          <w:color w:val="808080"/>
        </w:rPr>
      </w:pPr>
      <w:r>
        <w:t xml:space="preserve">        rank2-4                             </w:t>
      </w:r>
      <w:r w:rsidRPr="004D7E4E">
        <w:rPr>
          <w:color w:val="993366"/>
        </w:rPr>
        <w:t>SEQUENCE</w:t>
      </w:r>
      <w:r>
        <w:t>(</w:t>
      </w:r>
      <w:r w:rsidRPr="004D7E4E">
        <w:rPr>
          <w:color w:val="993366"/>
        </w:rPr>
        <w:t>SIZE</w:t>
      </w:r>
      <w:r>
        <w:t>(2))</w:t>
      </w:r>
      <w:r w:rsidRPr="004D7E4E">
        <w:rPr>
          <w:color w:val="993366"/>
        </w:rPr>
        <w:t xml:space="preserve"> OF</w:t>
      </w:r>
      <w:r>
        <w:t xml:space="preserve"> PortIndex4                                 </w:t>
      </w:r>
      <w:r w:rsidRPr="004D7E4E">
        <w:rPr>
          <w:color w:val="993366"/>
        </w:rPr>
        <w:t>OPTIONAL</w:t>
      </w:r>
      <w:r>
        <w:t xml:space="preserve">,   </w:t>
      </w:r>
      <w:r w:rsidRPr="0012013B">
        <w:rPr>
          <w:color w:val="808080"/>
        </w:rPr>
        <w:t>-- Need R</w:t>
      </w:r>
    </w:p>
    <w:p w14:paraId="4F51C48B" w14:textId="77777777" w:rsidR="006E2E92" w:rsidRPr="0012013B" w:rsidRDefault="006E2E92" w:rsidP="007467C3">
      <w:pPr>
        <w:pStyle w:val="PL"/>
        <w:rPr>
          <w:color w:val="808080"/>
        </w:rPr>
      </w:pPr>
      <w:r>
        <w:t xml:space="preserve">        rank3-4                             </w:t>
      </w:r>
      <w:r w:rsidRPr="004D7E4E">
        <w:rPr>
          <w:color w:val="993366"/>
        </w:rPr>
        <w:t>SEQUENCE</w:t>
      </w:r>
      <w:r>
        <w:t>(</w:t>
      </w:r>
      <w:r w:rsidRPr="004D7E4E">
        <w:rPr>
          <w:color w:val="993366"/>
        </w:rPr>
        <w:t>SIZE</w:t>
      </w:r>
      <w:r>
        <w:t>(3))</w:t>
      </w:r>
      <w:r w:rsidRPr="004D7E4E">
        <w:rPr>
          <w:color w:val="993366"/>
        </w:rPr>
        <w:t xml:space="preserve"> OF</w:t>
      </w:r>
      <w:r>
        <w:t xml:space="preserve"> PortIndex4                                 </w:t>
      </w:r>
      <w:r w:rsidRPr="004D7E4E">
        <w:rPr>
          <w:color w:val="993366"/>
        </w:rPr>
        <w:t>OPTIONAL</w:t>
      </w:r>
      <w:r>
        <w:t xml:space="preserve">,   </w:t>
      </w:r>
      <w:r w:rsidRPr="0012013B">
        <w:rPr>
          <w:color w:val="808080"/>
        </w:rPr>
        <w:t>-- Need R</w:t>
      </w:r>
    </w:p>
    <w:p w14:paraId="576FAAA5" w14:textId="77777777" w:rsidR="006E2E92" w:rsidRPr="0012013B" w:rsidRDefault="006E2E92" w:rsidP="007467C3">
      <w:pPr>
        <w:pStyle w:val="PL"/>
        <w:rPr>
          <w:color w:val="808080"/>
        </w:rPr>
      </w:pPr>
      <w:r>
        <w:t xml:space="preserve">        rank4-4                             </w:t>
      </w:r>
      <w:r w:rsidRPr="004D7E4E">
        <w:rPr>
          <w:color w:val="993366"/>
        </w:rPr>
        <w:t>SEQUENCE</w:t>
      </w:r>
      <w:r>
        <w:t>(</w:t>
      </w:r>
      <w:r w:rsidRPr="004D7E4E">
        <w:rPr>
          <w:color w:val="993366"/>
        </w:rPr>
        <w:t>SIZE</w:t>
      </w:r>
      <w:r>
        <w:t>(4))</w:t>
      </w:r>
      <w:r w:rsidRPr="004D7E4E">
        <w:rPr>
          <w:color w:val="993366"/>
        </w:rPr>
        <w:t xml:space="preserve"> OF</w:t>
      </w:r>
      <w:r>
        <w:t xml:space="preserve"> PortIndex4                                 </w:t>
      </w:r>
      <w:r w:rsidRPr="004D7E4E">
        <w:rPr>
          <w:color w:val="993366"/>
        </w:rPr>
        <w:t>OPTIONAL</w:t>
      </w:r>
      <w:r>
        <w:t xml:space="preserve">    </w:t>
      </w:r>
      <w:r w:rsidRPr="0012013B">
        <w:rPr>
          <w:color w:val="808080"/>
        </w:rPr>
        <w:t>-- Need R</w:t>
      </w:r>
    </w:p>
    <w:p w14:paraId="7B5E2DF8" w14:textId="77777777" w:rsidR="006E2E92" w:rsidRDefault="006E2E92" w:rsidP="007467C3">
      <w:pPr>
        <w:pStyle w:val="PL"/>
      </w:pPr>
      <w:r>
        <w:t xml:space="preserve">    },</w:t>
      </w:r>
    </w:p>
    <w:p w14:paraId="6373267A" w14:textId="77777777" w:rsidR="006E2E92" w:rsidRDefault="006E2E92" w:rsidP="007467C3">
      <w:pPr>
        <w:pStyle w:val="PL"/>
      </w:pPr>
      <w:r>
        <w:t xml:space="preserve">    portIndex2                          </w:t>
      </w:r>
      <w:r w:rsidRPr="004D7E4E">
        <w:rPr>
          <w:color w:val="993366"/>
        </w:rPr>
        <w:t>SEQUENCE</w:t>
      </w:r>
      <w:r>
        <w:t>{</w:t>
      </w:r>
    </w:p>
    <w:p w14:paraId="0BE44D05" w14:textId="77777777" w:rsidR="006E2E92" w:rsidRPr="0012013B" w:rsidRDefault="006E2E92" w:rsidP="007467C3">
      <w:pPr>
        <w:pStyle w:val="PL"/>
        <w:rPr>
          <w:color w:val="808080"/>
        </w:rPr>
      </w:pPr>
      <w:r>
        <w:t xml:space="preserve">        rank1-2                             PortIndex2                                                          </w:t>
      </w:r>
      <w:r w:rsidRPr="004D7E4E">
        <w:rPr>
          <w:color w:val="993366"/>
        </w:rPr>
        <w:t>OPTIONAL</w:t>
      </w:r>
      <w:r>
        <w:t xml:space="preserve">,   </w:t>
      </w:r>
      <w:r w:rsidRPr="0012013B">
        <w:rPr>
          <w:color w:val="808080"/>
        </w:rPr>
        <w:t>-- Need R</w:t>
      </w:r>
    </w:p>
    <w:p w14:paraId="45375EA2" w14:textId="77777777" w:rsidR="006E2E92" w:rsidRPr="0012013B" w:rsidRDefault="006E2E92" w:rsidP="007467C3">
      <w:pPr>
        <w:pStyle w:val="PL"/>
        <w:rPr>
          <w:color w:val="808080"/>
        </w:rPr>
      </w:pPr>
      <w:r>
        <w:t xml:space="preserve">        rank2-2                             </w:t>
      </w:r>
      <w:r w:rsidRPr="004D7E4E">
        <w:rPr>
          <w:color w:val="993366"/>
        </w:rPr>
        <w:t>SEQUENCE</w:t>
      </w:r>
      <w:r>
        <w:t>(</w:t>
      </w:r>
      <w:r w:rsidRPr="004D7E4E">
        <w:rPr>
          <w:color w:val="993366"/>
        </w:rPr>
        <w:t>SIZE</w:t>
      </w:r>
      <w:r>
        <w:t>(2))</w:t>
      </w:r>
      <w:r w:rsidRPr="004D7E4E">
        <w:rPr>
          <w:color w:val="993366"/>
        </w:rPr>
        <w:t xml:space="preserve"> OF</w:t>
      </w:r>
      <w:r>
        <w:t xml:space="preserve"> PortIndex2                                 </w:t>
      </w:r>
      <w:r w:rsidRPr="004D7E4E">
        <w:rPr>
          <w:color w:val="993366"/>
        </w:rPr>
        <w:t>OPTIONAL</w:t>
      </w:r>
      <w:r>
        <w:t xml:space="preserve">    </w:t>
      </w:r>
      <w:r w:rsidRPr="0012013B">
        <w:rPr>
          <w:color w:val="808080"/>
        </w:rPr>
        <w:t>-- Need R</w:t>
      </w:r>
    </w:p>
    <w:p w14:paraId="5403B454" w14:textId="77777777" w:rsidR="006E2E92" w:rsidRDefault="006E2E92" w:rsidP="007467C3">
      <w:pPr>
        <w:pStyle w:val="PL"/>
      </w:pPr>
      <w:r>
        <w:t xml:space="preserve">    },</w:t>
      </w:r>
    </w:p>
    <w:p w14:paraId="3845FE6C" w14:textId="77777777" w:rsidR="006E2E92" w:rsidRDefault="006E2E92" w:rsidP="007467C3">
      <w:pPr>
        <w:pStyle w:val="PL"/>
      </w:pPr>
      <w:r>
        <w:t xml:space="preserve">    portIndex1                          </w:t>
      </w:r>
      <w:r w:rsidRPr="004D7E4E">
        <w:rPr>
          <w:color w:val="993366"/>
        </w:rPr>
        <w:t>NULL</w:t>
      </w:r>
    </w:p>
    <w:p w14:paraId="6E575059" w14:textId="2D29D10F" w:rsidR="000004B6" w:rsidRPr="007467C3" w:rsidRDefault="000004B6" w:rsidP="007467C3">
      <w:pPr>
        <w:pStyle w:val="PL"/>
      </w:pPr>
      <w:r w:rsidRPr="007467C3">
        <w:t>}</w:t>
      </w:r>
    </w:p>
    <w:bookmarkEnd w:id="10"/>
    <w:p w14:paraId="26B258AD" w14:textId="77777777" w:rsidR="000004B6" w:rsidRPr="007467C3" w:rsidRDefault="000004B6" w:rsidP="007467C3">
      <w:pPr>
        <w:pStyle w:val="PL"/>
      </w:pPr>
    </w:p>
    <w:p w14:paraId="1FC8B075" w14:textId="77777777" w:rsidR="006E2E92" w:rsidRDefault="006E2E92" w:rsidP="007467C3">
      <w:pPr>
        <w:pStyle w:val="PL"/>
      </w:pPr>
      <w:r>
        <w:t xml:space="preserve">PortIndex8::=                       </w:t>
      </w:r>
      <w:r w:rsidRPr="004D7E4E">
        <w:rPr>
          <w:color w:val="993366"/>
        </w:rPr>
        <w:t>INTEGER</w:t>
      </w:r>
      <w:r>
        <w:t xml:space="preserve"> (0..7)</w:t>
      </w:r>
    </w:p>
    <w:p w14:paraId="644EE15E" w14:textId="77777777" w:rsidR="006E2E92" w:rsidRDefault="006E2E92" w:rsidP="007467C3">
      <w:pPr>
        <w:pStyle w:val="PL"/>
      </w:pPr>
      <w:r>
        <w:t xml:space="preserve">PortIndex4::=                       </w:t>
      </w:r>
      <w:r w:rsidRPr="004D7E4E">
        <w:rPr>
          <w:color w:val="993366"/>
        </w:rPr>
        <w:t>INTEGER</w:t>
      </w:r>
      <w:r>
        <w:t xml:space="preserve"> (0..3)</w:t>
      </w:r>
    </w:p>
    <w:p w14:paraId="50BAB4FF" w14:textId="77777777" w:rsidR="006E2E92" w:rsidRDefault="006E2E92" w:rsidP="007467C3">
      <w:pPr>
        <w:pStyle w:val="PL"/>
      </w:pPr>
      <w:r>
        <w:t xml:space="preserve">PortIndex2::=                       </w:t>
      </w:r>
      <w:r w:rsidRPr="004D7E4E">
        <w:rPr>
          <w:color w:val="993366"/>
        </w:rPr>
        <w:t>INTEGER</w:t>
      </w:r>
      <w:r>
        <w:t xml:space="preserve"> (0..1)</w:t>
      </w:r>
    </w:p>
    <w:p w14:paraId="293820B0" w14:textId="4128AE7C" w:rsidR="000004B6" w:rsidRPr="007467C3" w:rsidRDefault="000004B6" w:rsidP="007467C3">
      <w:pPr>
        <w:pStyle w:val="PL"/>
      </w:pPr>
    </w:p>
    <w:p w14:paraId="694AD2E2" w14:textId="77777777" w:rsidR="000004B6" w:rsidRPr="0012013B" w:rsidRDefault="000004B6" w:rsidP="007467C3">
      <w:pPr>
        <w:pStyle w:val="PL"/>
        <w:rPr>
          <w:color w:val="808080"/>
        </w:rPr>
      </w:pPr>
      <w:r w:rsidRPr="0012013B">
        <w:rPr>
          <w:color w:val="808080"/>
        </w:rPr>
        <w:t>-- TAG-CSI-REPORTCONFIG-STOP</w:t>
      </w:r>
    </w:p>
    <w:p w14:paraId="768904DC" w14:textId="77777777" w:rsidR="000004B6" w:rsidRPr="0012013B" w:rsidRDefault="000004B6" w:rsidP="007467C3">
      <w:pPr>
        <w:pStyle w:val="PL"/>
        <w:rPr>
          <w:color w:val="808080"/>
        </w:rPr>
      </w:pPr>
      <w:r w:rsidRPr="0012013B">
        <w:rPr>
          <w:color w:val="808080"/>
        </w:rPr>
        <w:t>-- ASN1STOP</w:t>
      </w:r>
    </w:p>
    <w:p w14:paraId="018C672F" w14:textId="77777777" w:rsidR="000004B6" w:rsidRPr="001623CA" w:rsidRDefault="000004B6" w:rsidP="00C768AB"/>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0004B6" w:rsidRPr="001623CA" w14:paraId="16A4A517" w14:textId="77777777" w:rsidTr="00411495">
        <w:tc>
          <w:tcPr>
            <w:tcW w:w="14281" w:type="dxa"/>
            <w:tcBorders>
              <w:top w:val="single" w:sz="4" w:space="0" w:color="auto"/>
              <w:left w:val="single" w:sz="4" w:space="0" w:color="auto"/>
              <w:bottom w:val="single" w:sz="4" w:space="0" w:color="auto"/>
              <w:right w:val="single" w:sz="4" w:space="0" w:color="auto"/>
            </w:tcBorders>
            <w:hideMark/>
          </w:tcPr>
          <w:p w14:paraId="025F21E9" w14:textId="77777777" w:rsidR="000004B6" w:rsidRPr="001623CA" w:rsidRDefault="000004B6" w:rsidP="00C768AB">
            <w:pPr>
              <w:pStyle w:val="TAH"/>
              <w:rPr>
                <w:szCs w:val="22"/>
              </w:rPr>
            </w:pPr>
            <w:r w:rsidRPr="001623CA">
              <w:rPr>
                <w:i/>
                <w:szCs w:val="22"/>
              </w:rPr>
              <w:lastRenderedPageBreak/>
              <w:t>CSI-</w:t>
            </w:r>
            <w:proofErr w:type="spellStart"/>
            <w:r w:rsidRPr="001623CA">
              <w:rPr>
                <w:i/>
                <w:szCs w:val="22"/>
              </w:rPr>
              <w:t>ReportConfig</w:t>
            </w:r>
            <w:proofErr w:type="spellEnd"/>
            <w:r w:rsidRPr="001623CA">
              <w:rPr>
                <w:i/>
                <w:szCs w:val="22"/>
              </w:rPr>
              <w:t xml:space="preserve"> field descriptions</w:t>
            </w:r>
          </w:p>
        </w:tc>
      </w:tr>
      <w:tr w:rsidR="000004B6" w:rsidRPr="001623CA" w14:paraId="018D2C23" w14:textId="77777777" w:rsidTr="00411495">
        <w:tc>
          <w:tcPr>
            <w:tcW w:w="14281" w:type="dxa"/>
            <w:tcBorders>
              <w:top w:val="single" w:sz="4" w:space="0" w:color="auto"/>
              <w:left w:val="single" w:sz="4" w:space="0" w:color="auto"/>
              <w:bottom w:val="single" w:sz="4" w:space="0" w:color="auto"/>
              <w:right w:val="single" w:sz="4" w:space="0" w:color="auto"/>
            </w:tcBorders>
            <w:hideMark/>
          </w:tcPr>
          <w:p w14:paraId="455E203B" w14:textId="77777777" w:rsidR="000004B6" w:rsidRPr="001623CA" w:rsidRDefault="000004B6" w:rsidP="00C768AB">
            <w:pPr>
              <w:pStyle w:val="TAL"/>
              <w:rPr>
                <w:szCs w:val="22"/>
              </w:rPr>
            </w:pPr>
            <w:r w:rsidRPr="001623CA">
              <w:rPr>
                <w:b/>
                <w:i/>
                <w:szCs w:val="22"/>
              </w:rPr>
              <w:t>carrier</w:t>
            </w:r>
          </w:p>
          <w:p w14:paraId="470763D1" w14:textId="77777777" w:rsidR="000004B6" w:rsidRPr="001623CA" w:rsidRDefault="000004B6" w:rsidP="00C768AB">
            <w:pPr>
              <w:pStyle w:val="TAL"/>
              <w:rPr>
                <w:szCs w:val="22"/>
              </w:rPr>
            </w:pPr>
            <w:r w:rsidRPr="001623CA">
              <w:rPr>
                <w:szCs w:val="22"/>
              </w:rPr>
              <w:t>Indicates in which serving cell the CSI-</w:t>
            </w:r>
            <w:proofErr w:type="spellStart"/>
            <w:r w:rsidRPr="001623CA">
              <w:rPr>
                <w:szCs w:val="22"/>
              </w:rPr>
              <w:t>ResourceConfig</w:t>
            </w:r>
            <w:proofErr w:type="spellEnd"/>
            <w:r w:rsidRPr="001623CA">
              <w:rPr>
                <w:szCs w:val="22"/>
              </w:rPr>
              <w:t xml:space="preserve"> indicated below are to be found. If the field is absent, the resources are on the same serving cell as this report configuration.</w:t>
            </w:r>
          </w:p>
        </w:tc>
      </w:tr>
      <w:tr w:rsidR="000004B6" w:rsidRPr="001623CA" w14:paraId="14E73E47" w14:textId="77777777" w:rsidTr="00411495">
        <w:tc>
          <w:tcPr>
            <w:tcW w:w="14281" w:type="dxa"/>
            <w:tcBorders>
              <w:top w:val="single" w:sz="4" w:space="0" w:color="auto"/>
              <w:left w:val="single" w:sz="4" w:space="0" w:color="auto"/>
              <w:bottom w:val="single" w:sz="4" w:space="0" w:color="auto"/>
              <w:right w:val="single" w:sz="4" w:space="0" w:color="auto"/>
            </w:tcBorders>
            <w:hideMark/>
          </w:tcPr>
          <w:p w14:paraId="1FE2DAB6" w14:textId="77777777" w:rsidR="000004B6" w:rsidRPr="001623CA" w:rsidRDefault="000004B6" w:rsidP="00C768AB">
            <w:pPr>
              <w:pStyle w:val="TAL"/>
              <w:rPr>
                <w:szCs w:val="22"/>
              </w:rPr>
            </w:pPr>
            <w:proofErr w:type="spellStart"/>
            <w:r w:rsidRPr="001623CA">
              <w:rPr>
                <w:b/>
                <w:i/>
                <w:szCs w:val="22"/>
              </w:rPr>
              <w:t>codebookConfig</w:t>
            </w:r>
            <w:proofErr w:type="spellEnd"/>
          </w:p>
          <w:p w14:paraId="5CED4119" w14:textId="77777777" w:rsidR="000004B6" w:rsidRPr="001623CA" w:rsidRDefault="000004B6" w:rsidP="00C768AB">
            <w:pPr>
              <w:pStyle w:val="TAL"/>
              <w:rPr>
                <w:szCs w:val="22"/>
              </w:rPr>
            </w:pPr>
            <w:r w:rsidRPr="001623CA">
              <w:rPr>
                <w:szCs w:val="22"/>
              </w:rPr>
              <w:t>Codebook configuration for Type-1 or Type-II including codebook subset restriction</w:t>
            </w:r>
          </w:p>
        </w:tc>
      </w:tr>
      <w:tr w:rsidR="000004B6" w:rsidRPr="001623CA" w14:paraId="4935CCC3" w14:textId="77777777" w:rsidTr="00411495">
        <w:tc>
          <w:tcPr>
            <w:tcW w:w="14281" w:type="dxa"/>
            <w:tcBorders>
              <w:top w:val="single" w:sz="4" w:space="0" w:color="auto"/>
              <w:left w:val="single" w:sz="4" w:space="0" w:color="auto"/>
              <w:bottom w:val="single" w:sz="4" w:space="0" w:color="auto"/>
              <w:right w:val="single" w:sz="4" w:space="0" w:color="auto"/>
            </w:tcBorders>
            <w:hideMark/>
          </w:tcPr>
          <w:p w14:paraId="064CF207" w14:textId="77777777" w:rsidR="000004B6" w:rsidRPr="001623CA" w:rsidRDefault="000004B6" w:rsidP="00C768AB">
            <w:pPr>
              <w:pStyle w:val="TAL"/>
              <w:rPr>
                <w:szCs w:val="22"/>
              </w:rPr>
            </w:pPr>
            <w:proofErr w:type="spellStart"/>
            <w:r w:rsidRPr="001623CA">
              <w:rPr>
                <w:b/>
                <w:i/>
                <w:szCs w:val="22"/>
              </w:rPr>
              <w:t>cqi-FormatIndicator</w:t>
            </w:r>
            <w:proofErr w:type="spellEnd"/>
          </w:p>
          <w:p w14:paraId="50EDADEA" w14:textId="77777777" w:rsidR="000004B6" w:rsidRPr="001623CA" w:rsidRDefault="000004B6" w:rsidP="00C768AB">
            <w:pPr>
              <w:pStyle w:val="TAL"/>
              <w:rPr>
                <w:szCs w:val="22"/>
              </w:rPr>
            </w:pPr>
            <w:r w:rsidRPr="001623CA">
              <w:rPr>
                <w:szCs w:val="22"/>
              </w:rPr>
              <w:t>Indicates whether the UE shall report a single (wideband) or multiple (</w:t>
            </w:r>
            <w:proofErr w:type="spellStart"/>
            <w:r w:rsidRPr="001623CA">
              <w:rPr>
                <w:szCs w:val="22"/>
              </w:rPr>
              <w:t>subband</w:t>
            </w:r>
            <w:proofErr w:type="spellEnd"/>
            <w:r w:rsidRPr="001623CA">
              <w:rPr>
                <w:szCs w:val="22"/>
              </w:rPr>
              <w:t>) CQI. (see 38.214, section 5.2.1.4)</w:t>
            </w:r>
          </w:p>
        </w:tc>
      </w:tr>
      <w:tr w:rsidR="000004B6" w:rsidRPr="001623CA" w14:paraId="658FDEF7" w14:textId="77777777" w:rsidTr="00411495">
        <w:tc>
          <w:tcPr>
            <w:tcW w:w="14281" w:type="dxa"/>
            <w:tcBorders>
              <w:top w:val="single" w:sz="4" w:space="0" w:color="auto"/>
              <w:left w:val="single" w:sz="4" w:space="0" w:color="auto"/>
              <w:bottom w:val="single" w:sz="4" w:space="0" w:color="auto"/>
              <w:right w:val="single" w:sz="4" w:space="0" w:color="auto"/>
            </w:tcBorders>
            <w:hideMark/>
          </w:tcPr>
          <w:p w14:paraId="2FFD3E1E" w14:textId="77777777" w:rsidR="000004B6" w:rsidRPr="001623CA" w:rsidRDefault="000004B6" w:rsidP="00C768AB">
            <w:pPr>
              <w:pStyle w:val="TAL"/>
              <w:rPr>
                <w:szCs w:val="22"/>
              </w:rPr>
            </w:pPr>
            <w:proofErr w:type="spellStart"/>
            <w:r w:rsidRPr="001623CA">
              <w:rPr>
                <w:b/>
                <w:i/>
                <w:szCs w:val="22"/>
              </w:rPr>
              <w:t>cqi</w:t>
            </w:r>
            <w:proofErr w:type="spellEnd"/>
            <w:r w:rsidRPr="001623CA">
              <w:rPr>
                <w:b/>
                <w:i/>
                <w:szCs w:val="22"/>
              </w:rPr>
              <w:t>-Table</w:t>
            </w:r>
          </w:p>
          <w:p w14:paraId="2144C03E" w14:textId="77777777" w:rsidR="000004B6" w:rsidRPr="001623CA" w:rsidRDefault="000004B6" w:rsidP="00C768AB">
            <w:pPr>
              <w:pStyle w:val="TAL"/>
              <w:rPr>
                <w:szCs w:val="22"/>
              </w:rPr>
            </w:pPr>
            <w:r w:rsidRPr="001623CA">
              <w:rPr>
                <w:szCs w:val="22"/>
              </w:rPr>
              <w:t>Which CQI table to use for CQI calculation. Corresponds to L1 parameter 'CQI-table' (see 38.214, section 5.2.2.1)</w:t>
            </w:r>
          </w:p>
        </w:tc>
      </w:tr>
      <w:tr w:rsidR="000004B6" w:rsidRPr="001623CA" w14:paraId="6395CAD1" w14:textId="77777777" w:rsidTr="00411495">
        <w:tc>
          <w:tcPr>
            <w:tcW w:w="14281" w:type="dxa"/>
            <w:tcBorders>
              <w:top w:val="single" w:sz="4" w:space="0" w:color="auto"/>
              <w:left w:val="single" w:sz="4" w:space="0" w:color="auto"/>
              <w:bottom w:val="single" w:sz="4" w:space="0" w:color="auto"/>
              <w:right w:val="single" w:sz="4" w:space="0" w:color="auto"/>
            </w:tcBorders>
            <w:hideMark/>
          </w:tcPr>
          <w:p w14:paraId="5B699EC4" w14:textId="77777777" w:rsidR="000004B6" w:rsidRPr="001623CA" w:rsidRDefault="000004B6" w:rsidP="00C768AB">
            <w:pPr>
              <w:pStyle w:val="TAL"/>
              <w:rPr>
                <w:szCs w:val="22"/>
              </w:rPr>
            </w:pPr>
            <w:r w:rsidRPr="001623CA">
              <w:rPr>
                <w:b/>
                <w:i/>
                <w:szCs w:val="22"/>
              </w:rPr>
              <w:t>csi-IM-</w:t>
            </w:r>
            <w:proofErr w:type="spellStart"/>
            <w:r w:rsidRPr="001623CA">
              <w:rPr>
                <w:b/>
                <w:i/>
                <w:szCs w:val="22"/>
              </w:rPr>
              <w:t>ResourcesForInterference</w:t>
            </w:r>
            <w:proofErr w:type="spellEnd"/>
          </w:p>
          <w:p w14:paraId="7DFCBAC3" w14:textId="2293A06B" w:rsidR="000004B6" w:rsidRPr="001623CA" w:rsidRDefault="000004B6" w:rsidP="00C768AB">
            <w:pPr>
              <w:pStyle w:val="TAL"/>
              <w:rPr>
                <w:szCs w:val="22"/>
              </w:rPr>
            </w:pPr>
            <w:r w:rsidRPr="001623CA">
              <w:rPr>
                <w:szCs w:val="22"/>
              </w:rPr>
              <w:t>CSI IM resources for interference measurement. csi-</w:t>
            </w:r>
            <w:proofErr w:type="spellStart"/>
            <w:r w:rsidRPr="001623CA">
              <w:rPr>
                <w:szCs w:val="22"/>
              </w:rPr>
              <w:t>ResourceConfigId</w:t>
            </w:r>
            <w:proofErr w:type="spellEnd"/>
            <w:r w:rsidRPr="001623CA">
              <w:rPr>
                <w:szCs w:val="22"/>
              </w:rPr>
              <w:t xml:space="preserve"> of a CSI-</w:t>
            </w:r>
            <w:proofErr w:type="spellStart"/>
            <w:r w:rsidRPr="001623CA">
              <w:rPr>
                <w:szCs w:val="22"/>
              </w:rPr>
              <w:t>ResourceConfig</w:t>
            </w:r>
            <w:proofErr w:type="spellEnd"/>
            <w:r w:rsidRPr="001623CA">
              <w:rPr>
                <w:szCs w:val="22"/>
              </w:rPr>
              <w:t xml:space="preserve"> included in the configuration of the serving cell indicated with the field "carrier" above. The CSI-</w:t>
            </w:r>
            <w:proofErr w:type="spellStart"/>
            <w:r w:rsidRPr="001623CA">
              <w:rPr>
                <w:szCs w:val="22"/>
              </w:rPr>
              <w:t>ResourceConfig</w:t>
            </w:r>
            <w:proofErr w:type="spellEnd"/>
            <w:r w:rsidRPr="001623CA">
              <w:rPr>
                <w:szCs w:val="22"/>
              </w:rPr>
              <w:t xml:space="preserve"> indicated here contains only CSI-IM resources. The </w:t>
            </w:r>
            <w:proofErr w:type="spellStart"/>
            <w:r w:rsidRPr="001623CA">
              <w:rPr>
                <w:szCs w:val="22"/>
              </w:rPr>
              <w:t>bwp</w:t>
            </w:r>
            <w:proofErr w:type="spellEnd"/>
            <w:r w:rsidRPr="001623CA">
              <w:rPr>
                <w:szCs w:val="22"/>
              </w:rPr>
              <w:t>-Id in that CSI-</w:t>
            </w:r>
            <w:proofErr w:type="spellStart"/>
            <w:r w:rsidRPr="001623CA">
              <w:rPr>
                <w:szCs w:val="22"/>
              </w:rPr>
              <w:t>ResourceConfig</w:t>
            </w:r>
            <w:proofErr w:type="spellEnd"/>
            <w:r w:rsidRPr="001623CA">
              <w:rPr>
                <w:szCs w:val="22"/>
              </w:rPr>
              <w:t xml:space="preserve"> is the same value </w:t>
            </w:r>
            <w:r w:rsidR="00C34305" w:rsidRPr="001623CA">
              <w:rPr>
                <w:szCs w:val="22"/>
              </w:rPr>
              <w:t>as</w:t>
            </w:r>
            <w:r w:rsidRPr="001623CA">
              <w:rPr>
                <w:szCs w:val="22"/>
              </w:rPr>
              <w:t xml:space="preserve"> the </w:t>
            </w:r>
            <w:proofErr w:type="spellStart"/>
            <w:r w:rsidRPr="001623CA">
              <w:rPr>
                <w:szCs w:val="22"/>
              </w:rPr>
              <w:t>bwp</w:t>
            </w:r>
            <w:proofErr w:type="spellEnd"/>
            <w:r w:rsidRPr="001623CA">
              <w:rPr>
                <w:szCs w:val="22"/>
              </w:rPr>
              <w:t>-Id in the CSI-</w:t>
            </w:r>
            <w:proofErr w:type="spellStart"/>
            <w:r w:rsidRPr="001623CA">
              <w:rPr>
                <w:szCs w:val="22"/>
              </w:rPr>
              <w:t>ResourceConfig</w:t>
            </w:r>
            <w:proofErr w:type="spellEnd"/>
            <w:r w:rsidRPr="001623CA">
              <w:rPr>
                <w:szCs w:val="22"/>
              </w:rPr>
              <w:t xml:space="preserve"> indicated by </w:t>
            </w:r>
            <w:proofErr w:type="spellStart"/>
            <w:r w:rsidRPr="001623CA">
              <w:rPr>
                <w:szCs w:val="22"/>
              </w:rPr>
              <w:t>resourcesForChannelMeasurement</w:t>
            </w:r>
            <w:proofErr w:type="spellEnd"/>
            <w:r w:rsidRPr="001623CA">
              <w:rPr>
                <w:szCs w:val="22"/>
              </w:rPr>
              <w:t>.</w:t>
            </w:r>
          </w:p>
        </w:tc>
      </w:tr>
      <w:tr w:rsidR="000004B6" w:rsidRPr="001623CA" w14:paraId="22E6DA35" w14:textId="77777777" w:rsidTr="00411495">
        <w:tc>
          <w:tcPr>
            <w:tcW w:w="14281" w:type="dxa"/>
            <w:tcBorders>
              <w:top w:val="single" w:sz="4" w:space="0" w:color="auto"/>
              <w:left w:val="single" w:sz="4" w:space="0" w:color="auto"/>
              <w:bottom w:val="single" w:sz="4" w:space="0" w:color="auto"/>
              <w:right w:val="single" w:sz="4" w:space="0" w:color="auto"/>
            </w:tcBorders>
            <w:hideMark/>
          </w:tcPr>
          <w:p w14:paraId="0492970F" w14:textId="77777777" w:rsidR="000004B6" w:rsidRPr="001623CA" w:rsidRDefault="000004B6" w:rsidP="00C768AB">
            <w:pPr>
              <w:pStyle w:val="TAL"/>
              <w:rPr>
                <w:szCs w:val="22"/>
              </w:rPr>
            </w:pPr>
            <w:r w:rsidRPr="001623CA">
              <w:rPr>
                <w:b/>
                <w:i/>
                <w:szCs w:val="22"/>
              </w:rPr>
              <w:t>csi-</w:t>
            </w:r>
            <w:proofErr w:type="spellStart"/>
            <w:r w:rsidRPr="001623CA">
              <w:rPr>
                <w:b/>
                <w:i/>
                <w:szCs w:val="22"/>
              </w:rPr>
              <w:t>ReportingBand</w:t>
            </w:r>
            <w:proofErr w:type="spellEnd"/>
          </w:p>
          <w:p w14:paraId="06B9D9D8" w14:textId="0BA0A090" w:rsidR="000004B6" w:rsidRPr="001623CA" w:rsidRDefault="000004B6" w:rsidP="00C768AB">
            <w:pPr>
              <w:pStyle w:val="TAL"/>
              <w:rPr>
                <w:szCs w:val="22"/>
              </w:rPr>
            </w:pPr>
            <w:r w:rsidRPr="001623CA">
              <w:rPr>
                <w:szCs w:val="22"/>
              </w:rPr>
              <w:t>Indicates a contiguous or non-</w:t>
            </w:r>
            <w:r w:rsidR="00496DEC" w:rsidRPr="001623CA">
              <w:rPr>
                <w:szCs w:val="22"/>
              </w:rPr>
              <w:t>contiguous</w:t>
            </w:r>
            <w:r w:rsidRPr="001623CA">
              <w:rPr>
                <w:szCs w:val="22"/>
              </w:rPr>
              <w:t xml:space="preserve"> subset of </w:t>
            </w:r>
            <w:proofErr w:type="spellStart"/>
            <w:r w:rsidRPr="001623CA">
              <w:rPr>
                <w:szCs w:val="22"/>
              </w:rPr>
              <w:t>subbands</w:t>
            </w:r>
            <w:proofErr w:type="spellEnd"/>
            <w:r w:rsidRPr="001623CA">
              <w:rPr>
                <w:szCs w:val="22"/>
              </w:rPr>
              <w:t xml:space="preserve"> in the bandwidth part which CSI shall be reported for. Each bit in the bit-string represents one </w:t>
            </w:r>
            <w:proofErr w:type="spellStart"/>
            <w:r w:rsidRPr="001623CA">
              <w:rPr>
                <w:szCs w:val="22"/>
              </w:rPr>
              <w:t>subband</w:t>
            </w:r>
            <w:proofErr w:type="spellEnd"/>
            <w:r w:rsidRPr="001623CA">
              <w:rPr>
                <w:szCs w:val="22"/>
              </w:rPr>
              <w:t xml:space="preserve">. The right-most bit in the bit string represents the lowest </w:t>
            </w:r>
            <w:proofErr w:type="spellStart"/>
            <w:r w:rsidRPr="001623CA">
              <w:rPr>
                <w:szCs w:val="22"/>
              </w:rPr>
              <w:t>subband</w:t>
            </w:r>
            <w:proofErr w:type="spellEnd"/>
            <w:r w:rsidRPr="001623CA">
              <w:rPr>
                <w:szCs w:val="22"/>
              </w:rPr>
              <w:t xml:space="preserve"> in the BWP. The choice determines the number of </w:t>
            </w:r>
            <w:proofErr w:type="spellStart"/>
            <w:r w:rsidRPr="001623CA">
              <w:rPr>
                <w:szCs w:val="22"/>
              </w:rPr>
              <w:t>subbands</w:t>
            </w:r>
            <w:proofErr w:type="spellEnd"/>
            <w:r w:rsidRPr="001623CA">
              <w:rPr>
                <w:szCs w:val="22"/>
              </w:rPr>
              <w:t xml:space="preserve"> (subbands3 for 3 </w:t>
            </w:r>
            <w:proofErr w:type="spellStart"/>
            <w:r w:rsidRPr="001623CA">
              <w:rPr>
                <w:szCs w:val="22"/>
              </w:rPr>
              <w:t>subbands</w:t>
            </w:r>
            <w:proofErr w:type="spellEnd"/>
            <w:r w:rsidRPr="001623CA">
              <w:rPr>
                <w:szCs w:val="22"/>
              </w:rPr>
              <w:t xml:space="preserve">, subbands4 for 4 </w:t>
            </w:r>
            <w:proofErr w:type="spellStart"/>
            <w:r w:rsidRPr="001623CA">
              <w:rPr>
                <w:szCs w:val="22"/>
              </w:rPr>
              <w:t>subbands</w:t>
            </w:r>
            <w:proofErr w:type="spellEnd"/>
            <w:r w:rsidRPr="001623CA">
              <w:rPr>
                <w:szCs w:val="22"/>
              </w:rPr>
              <w:t>, and so on) (see 38.214, section 5.2.1.4). This field is absent if there are less than 24 PRBs (no sub band) and present otherwise, the number of sub bands can be from 3 (24 PRBs, sub band size 8) to 18 (72 PRBs, sub band size 4).</w:t>
            </w:r>
          </w:p>
        </w:tc>
      </w:tr>
      <w:tr w:rsidR="00411495" w:rsidRPr="001623CA" w14:paraId="3D39A0DD" w14:textId="77777777" w:rsidTr="00411495">
        <w:trPr>
          <w:ins w:id="11" w:author="Ericsson user" w:date="2018-09-26T18:04:00Z"/>
        </w:trPr>
        <w:tc>
          <w:tcPr>
            <w:tcW w:w="14281" w:type="dxa"/>
            <w:tcBorders>
              <w:top w:val="single" w:sz="4" w:space="0" w:color="auto"/>
              <w:left w:val="single" w:sz="4" w:space="0" w:color="auto"/>
              <w:bottom w:val="single" w:sz="4" w:space="0" w:color="auto"/>
              <w:right w:val="single" w:sz="4" w:space="0" w:color="auto"/>
            </w:tcBorders>
          </w:tcPr>
          <w:p w14:paraId="5F246C12" w14:textId="3FF92514" w:rsidR="001433F4" w:rsidRPr="001623CA" w:rsidRDefault="001433F4" w:rsidP="001433F4">
            <w:pPr>
              <w:pStyle w:val="TAL"/>
              <w:rPr>
                <w:ins w:id="12" w:author="Ericsson user" w:date="2018-09-26T18:08:00Z"/>
                <w:rFonts w:eastAsia="SimSun"/>
                <w:b/>
                <w:bCs/>
                <w:i/>
                <w:iCs/>
                <w:kern w:val="2"/>
                <w:lang w:eastAsia="en-GB"/>
              </w:rPr>
            </w:pPr>
            <w:ins w:id="13" w:author="Ericsson user" w:date="2018-09-26T18:08:00Z">
              <w:r>
                <w:rPr>
                  <w:rFonts w:eastAsia="SimSun"/>
                  <w:b/>
                  <w:bCs/>
                  <w:i/>
                  <w:iCs/>
                  <w:kern w:val="2"/>
                  <w:lang w:eastAsia="en-GB"/>
                </w:rPr>
                <w:t>dummy</w:t>
              </w:r>
            </w:ins>
          </w:p>
          <w:p w14:paraId="0E1B0273" w14:textId="1352E89A" w:rsidR="00411495" w:rsidRPr="001623CA" w:rsidRDefault="001433F4" w:rsidP="001433F4">
            <w:pPr>
              <w:pStyle w:val="TAL"/>
              <w:rPr>
                <w:ins w:id="14" w:author="Ericsson user" w:date="2018-09-26T18:04:00Z"/>
                <w:b/>
                <w:i/>
                <w:szCs w:val="22"/>
              </w:rPr>
            </w:pPr>
            <w:ins w:id="15" w:author="Ericsson user" w:date="2018-09-26T18:08:00Z">
              <w:r w:rsidRPr="001623CA">
                <w:rPr>
                  <w:rFonts w:eastAsia="SimSun"/>
                  <w:kern w:val="2"/>
                  <w:lang w:eastAsia="en-GB"/>
                </w:rPr>
                <w:t>This field is not used in the specification. If received it shall be ignored by the UE.</w:t>
              </w:r>
            </w:ins>
          </w:p>
        </w:tc>
      </w:tr>
      <w:tr w:rsidR="000004B6" w:rsidRPr="001623CA" w14:paraId="69E58BDB" w14:textId="77777777" w:rsidTr="00411495">
        <w:tc>
          <w:tcPr>
            <w:tcW w:w="14281" w:type="dxa"/>
            <w:tcBorders>
              <w:top w:val="single" w:sz="4" w:space="0" w:color="auto"/>
              <w:left w:val="single" w:sz="4" w:space="0" w:color="auto"/>
              <w:bottom w:val="single" w:sz="4" w:space="0" w:color="auto"/>
              <w:right w:val="single" w:sz="4" w:space="0" w:color="auto"/>
            </w:tcBorders>
            <w:hideMark/>
          </w:tcPr>
          <w:p w14:paraId="0D4DF993" w14:textId="77777777" w:rsidR="000004B6" w:rsidRPr="001623CA" w:rsidRDefault="000004B6" w:rsidP="00C768AB">
            <w:pPr>
              <w:pStyle w:val="TAL"/>
              <w:rPr>
                <w:szCs w:val="22"/>
              </w:rPr>
            </w:pPr>
            <w:proofErr w:type="spellStart"/>
            <w:r w:rsidRPr="001623CA">
              <w:rPr>
                <w:b/>
                <w:i/>
                <w:szCs w:val="22"/>
              </w:rPr>
              <w:t>groupBasedBeamReporting</w:t>
            </w:r>
            <w:proofErr w:type="spellEnd"/>
          </w:p>
          <w:p w14:paraId="036C3979" w14:textId="77777777" w:rsidR="000004B6" w:rsidRPr="001623CA" w:rsidRDefault="000004B6" w:rsidP="00C768AB">
            <w:pPr>
              <w:pStyle w:val="TAL"/>
              <w:rPr>
                <w:szCs w:val="22"/>
              </w:rPr>
            </w:pPr>
            <w:r w:rsidRPr="001623CA">
              <w:rPr>
                <w:szCs w:val="22"/>
              </w:rPr>
              <w:t xml:space="preserve">Turning on/off group </w:t>
            </w:r>
            <w:proofErr w:type="gramStart"/>
            <w:r w:rsidRPr="001623CA">
              <w:rPr>
                <w:szCs w:val="22"/>
              </w:rPr>
              <w:t>beam based</w:t>
            </w:r>
            <w:proofErr w:type="gramEnd"/>
            <w:r w:rsidRPr="001623CA">
              <w:rPr>
                <w:szCs w:val="22"/>
              </w:rPr>
              <w:t xml:space="preserve"> reporting (see 38.214, section 5.2.1.4)</w:t>
            </w:r>
          </w:p>
        </w:tc>
      </w:tr>
      <w:tr w:rsidR="000004B6" w:rsidRPr="001623CA" w14:paraId="1E8F98FE" w14:textId="77777777" w:rsidTr="00411495">
        <w:tc>
          <w:tcPr>
            <w:tcW w:w="14281" w:type="dxa"/>
            <w:tcBorders>
              <w:top w:val="single" w:sz="4" w:space="0" w:color="auto"/>
              <w:left w:val="single" w:sz="4" w:space="0" w:color="auto"/>
              <w:bottom w:val="single" w:sz="4" w:space="0" w:color="auto"/>
              <w:right w:val="single" w:sz="4" w:space="0" w:color="auto"/>
            </w:tcBorders>
          </w:tcPr>
          <w:p w14:paraId="2633338A" w14:textId="77777777" w:rsidR="000004B6" w:rsidRPr="001623CA" w:rsidRDefault="000004B6" w:rsidP="00C768AB">
            <w:pPr>
              <w:pStyle w:val="TAL"/>
              <w:rPr>
                <w:szCs w:val="22"/>
              </w:rPr>
            </w:pPr>
            <w:bookmarkStart w:id="16" w:name="_Hlk514840811"/>
            <w:r w:rsidRPr="001623CA">
              <w:rPr>
                <w:b/>
                <w:i/>
                <w:szCs w:val="22"/>
              </w:rPr>
              <w:t>non-PMI-</w:t>
            </w:r>
            <w:proofErr w:type="spellStart"/>
            <w:r w:rsidRPr="001623CA">
              <w:rPr>
                <w:b/>
                <w:i/>
                <w:szCs w:val="22"/>
              </w:rPr>
              <w:t>PortIndication</w:t>
            </w:r>
            <w:proofErr w:type="spellEnd"/>
          </w:p>
          <w:p w14:paraId="154D0CF4" w14:textId="2C3C779A" w:rsidR="000004B6" w:rsidRPr="001623CA" w:rsidRDefault="000004B6" w:rsidP="00C768AB">
            <w:pPr>
              <w:pStyle w:val="TAL"/>
              <w:rPr>
                <w:szCs w:val="22"/>
              </w:rPr>
            </w:pPr>
            <w:r w:rsidRPr="001623CA">
              <w:rPr>
                <w:szCs w:val="22"/>
              </w:rPr>
              <w:t xml:space="preserve">Port indication for RI/CQI calculation. For </w:t>
            </w:r>
            <w:r w:rsidR="00496DEC" w:rsidRPr="001623CA">
              <w:rPr>
                <w:szCs w:val="22"/>
              </w:rPr>
              <w:t>each CSI</w:t>
            </w:r>
            <w:r w:rsidRPr="001623CA">
              <w:rPr>
                <w:szCs w:val="22"/>
              </w:rPr>
              <w:t xml:space="preserve">-RS resource in the linked </w:t>
            </w:r>
            <w:proofErr w:type="spellStart"/>
            <w:r w:rsidRPr="001623CA">
              <w:rPr>
                <w:szCs w:val="22"/>
              </w:rPr>
              <w:t>ResourceConfig</w:t>
            </w:r>
            <w:proofErr w:type="spellEnd"/>
            <w:r w:rsidRPr="001623CA">
              <w:rPr>
                <w:szCs w:val="22"/>
              </w:rPr>
              <w:t xml:space="preserve"> for channel measurement, a port indication for each rank R, indicating which R ports to use. Applicable only for non-PMI feedback. Corresponds to L1 parameter 'Non-PMI-</w:t>
            </w:r>
            <w:proofErr w:type="spellStart"/>
            <w:r w:rsidRPr="001623CA">
              <w:rPr>
                <w:szCs w:val="22"/>
              </w:rPr>
              <w:t>PortIndication</w:t>
            </w:r>
            <w:proofErr w:type="spellEnd"/>
            <w:r w:rsidRPr="001623CA">
              <w:rPr>
                <w:szCs w:val="22"/>
              </w:rPr>
              <w:t xml:space="preserve">' (see 38.214, section FFS_Section). </w:t>
            </w:r>
          </w:p>
          <w:p w14:paraId="47F69B9F" w14:textId="77777777" w:rsidR="000004B6" w:rsidRPr="001623CA" w:rsidRDefault="000004B6" w:rsidP="00C768AB">
            <w:pPr>
              <w:pStyle w:val="TAL"/>
              <w:rPr>
                <w:szCs w:val="22"/>
              </w:rPr>
            </w:pPr>
          </w:p>
          <w:p w14:paraId="5ABCF854" w14:textId="77777777" w:rsidR="000004B6" w:rsidRPr="001623CA" w:rsidRDefault="000004B6" w:rsidP="00C768AB">
            <w:pPr>
              <w:pStyle w:val="TAL"/>
              <w:rPr>
                <w:szCs w:val="22"/>
              </w:rPr>
            </w:pPr>
            <w:r w:rsidRPr="001623CA">
              <w:rPr>
                <w:szCs w:val="22"/>
              </w:rPr>
              <w:t>The first entry in non-PMI-</w:t>
            </w:r>
            <w:proofErr w:type="spellStart"/>
            <w:r w:rsidRPr="001623CA">
              <w:rPr>
                <w:szCs w:val="22"/>
              </w:rPr>
              <w:t>PortIndication</w:t>
            </w:r>
            <w:proofErr w:type="spellEnd"/>
            <w:r w:rsidRPr="001623CA">
              <w:rPr>
                <w:szCs w:val="22"/>
              </w:rPr>
              <w:t xml:space="preserve"> corresponds to the NZP-CSI-RS-Resource indicated by the first entry in </w:t>
            </w:r>
            <w:proofErr w:type="spellStart"/>
            <w:r w:rsidRPr="001623CA">
              <w:rPr>
                <w:szCs w:val="22"/>
              </w:rPr>
              <w:t>nzp</w:t>
            </w:r>
            <w:proofErr w:type="spellEnd"/>
            <w:r w:rsidRPr="001623CA">
              <w:rPr>
                <w:szCs w:val="22"/>
              </w:rPr>
              <w:t>-CSI-RS-Resources in the NZP-CSI-RS-</w:t>
            </w:r>
            <w:proofErr w:type="spellStart"/>
            <w:r w:rsidRPr="001623CA">
              <w:rPr>
                <w:szCs w:val="22"/>
              </w:rPr>
              <w:t>ResourceSet</w:t>
            </w:r>
            <w:proofErr w:type="spellEnd"/>
            <w:r w:rsidRPr="001623CA">
              <w:rPr>
                <w:szCs w:val="22"/>
              </w:rPr>
              <w:t xml:space="preserve"> indicated in the first entry of </w:t>
            </w:r>
            <w:proofErr w:type="spellStart"/>
            <w:r w:rsidRPr="001623CA">
              <w:rPr>
                <w:szCs w:val="22"/>
              </w:rPr>
              <w:t>nzp</w:t>
            </w:r>
            <w:proofErr w:type="spellEnd"/>
            <w:r w:rsidRPr="001623CA">
              <w:rPr>
                <w:szCs w:val="22"/>
              </w:rPr>
              <w:t>-CSI-RS-</w:t>
            </w:r>
            <w:proofErr w:type="spellStart"/>
            <w:r w:rsidRPr="001623CA">
              <w:rPr>
                <w:szCs w:val="22"/>
              </w:rPr>
              <w:t>ResourceSetList</w:t>
            </w:r>
            <w:proofErr w:type="spellEnd"/>
            <w:r w:rsidRPr="001623CA">
              <w:rPr>
                <w:szCs w:val="22"/>
              </w:rPr>
              <w:t xml:space="preserve"> of the CSI-</w:t>
            </w:r>
            <w:proofErr w:type="spellStart"/>
            <w:r w:rsidRPr="001623CA">
              <w:rPr>
                <w:szCs w:val="22"/>
              </w:rPr>
              <w:t>ResourceConfig</w:t>
            </w:r>
            <w:proofErr w:type="spellEnd"/>
            <w:r w:rsidRPr="001623CA">
              <w:rPr>
                <w:szCs w:val="22"/>
              </w:rPr>
              <w:t xml:space="preserve"> whose CSI-</w:t>
            </w:r>
            <w:proofErr w:type="spellStart"/>
            <w:r w:rsidRPr="001623CA">
              <w:rPr>
                <w:szCs w:val="22"/>
              </w:rPr>
              <w:t>ResourceConfigId</w:t>
            </w:r>
            <w:proofErr w:type="spellEnd"/>
            <w:r w:rsidRPr="001623CA">
              <w:rPr>
                <w:szCs w:val="22"/>
              </w:rPr>
              <w:t xml:space="preserve"> is indicated in a CSI-</w:t>
            </w:r>
            <w:proofErr w:type="spellStart"/>
            <w:r w:rsidRPr="001623CA">
              <w:rPr>
                <w:szCs w:val="22"/>
              </w:rPr>
              <w:t>MeasId</w:t>
            </w:r>
            <w:proofErr w:type="spellEnd"/>
            <w:r w:rsidRPr="001623CA">
              <w:rPr>
                <w:szCs w:val="22"/>
              </w:rPr>
              <w:t xml:space="preserve"> together with the above CSI-</w:t>
            </w:r>
            <w:proofErr w:type="spellStart"/>
            <w:r w:rsidRPr="001623CA">
              <w:rPr>
                <w:szCs w:val="22"/>
              </w:rPr>
              <w:t>ReportConfigId</w:t>
            </w:r>
            <w:proofErr w:type="spellEnd"/>
            <w:r w:rsidRPr="001623CA">
              <w:rPr>
                <w:szCs w:val="22"/>
              </w:rPr>
              <w:t>; the second entry in non-PMI-</w:t>
            </w:r>
            <w:proofErr w:type="spellStart"/>
            <w:r w:rsidRPr="001623CA">
              <w:rPr>
                <w:szCs w:val="22"/>
              </w:rPr>
              <w:t>PortIndication</w:t>
            </w:r>
            <w:proofErr w:type="spellEnd"/>
            <w:r w:rsidRPr="001623CA">
              <w:rPr>
                <w:szCs w:val="22"/>
              </w:rPr>
              <w:t xml:space="preserve"> corresponds to the NZP-CSI-RS-Resource indicated by the second entry in </w:t>
            </w:r>
            <w:proofErr w:type="spellStart"/>
            <w:r w:rsidRPr="001623CA">
              <w:rPr>
                <w:szCs w:val="22"/>
              </w:rPr>
              <w:t>nzp</w:t>
            </w:r>
            <w:proofErr w:type="spellEnd"/>
            <w:r w:rsidRPr="001623CA">
              <w:rPr>
                <w:szCs w:val="22"/>
              </w:rPr>
              <w:t>-CSI-RS-Resources in the NZP-CSI-RS-</w:t>
            </w:r>
            <w:proofErr w:type="spellStart"/>
            <w:r w:rsidRPr="001623CA">
              <w:rPr>
                <w:szCs w:val="22"/>
              </w:rPr>
              <w:t>ResourceSet</w:t>
            </w:r>
            <w:proofErr w:type="spellEnd"/>
            <w:r w:rsidRPr="001623CA">
              <w:rPr>
                <w:szCs w:val="22"/>
              </w:rPr>
              <w:t xml:space="preserve"> indicated in the first entry of </w:t>
            </w:r>
            <w:proofErr w:type="spellStart"/>
            <w:r w:rsidRPr="001623CA">
              <w:rPr>
                <w:szCs w:val="22"/>
              </w:rPr>
              <w:t>nzp</w:t>
            </w:r>
            <w:proofErr w:type="spellEnd"/>
            <w:r w:rsidRPr="001623CA">
              <w:rPr>
                <w:szCs w:val="22"/>
              </w:rPr>
              <w:t>-CSI-RS-</w:t>
            </w:r>
            <w:proofErr w:type="spellStart"/>
            <w:r w:rsidRPr="001623CA">
              <w:rPr>
                <w:szCs w:val="22"/>
              </w:rPr>
              <w:t>ResourceSetList</w:t>
            </w:r>
            <w:proofErr w:type="spellEnd"/>
            <w:r w:rsidRPr="001623CA">
              <w:rPr>
                <w:szCs w:val="22"/>
              </w:rPr>
              <w:t xml:space="preserve"> of the same CSI-</w:t>
            </w:r>
            <w:proofErr w:type="spellStart"/>
            <w:r w:rsidRPr="001623CA">
              <w:rPr>
                <w:szCs w:val="22"/>
              </w:rPr>
              <w:t>ResourceConfig</w:t>
            </w:r>
            <w:proofErr w:type="spellEnd"/>
            <w:r w:rsidRPr="001623CA">
              <w:rPr>
                <w:szCs w:val="22"/>
              </w:rPr>
              <w:t xml:space="preserve">, and so on until the NZP-CSI-RS-Resource indicated by the last entry in </w:t>
            </w:r>
            <w:proofErr w:type="spellStart"/>
            <w:r w:rsidRPr="001623CA">
              <w:rPr>
                <w:szCs w:val="22"/>
              </w:rPr>
              <w:t>nzp</w:t>
            </w:r>
            <w:proofErr w:type="spellEnd"/>
            <w:r w:rsidRPr="001623CA">
              <w:rPr>
                <w:szCs w:val="22"/>
              </w:rPr>
              <w:t>-CSI-RS-Resources in the in the NZP-CSI-RS-</w:t>
            </w:r>
            <w:proofErr w:type="spellStart"/>
            <w:r w:rsidRPr="001623CA">
              <w:rPr>
                <w:szCs w:val="22"/>
              </w:rPr>
              <w:t>ResourceSet</w:t>
            </w:r>
            <w:proofErr w:type="spellEnd"/>
            <w:r w:rsidRPr="001623CA">
              <w:rPr>
                <w:szCs w:val="22"/>
              </w:rPr>
              <w:t xml:space="preserve"> indicated in the first entry of </w:t>
            </w:r>
            <w:proofErr w:type="spellStart"/>
            <w:r w:rsidRPr="001623CA">
              <w:rPr>
                <w:szCs w:val="22"/>
              </w:rPr>
              <w:t>nzp</w:t>
            </w:r>
            <w:proofErr w:type="spellEnd"/>
            <w:r w:rsidRPr="001623CA">
              <w:rPr>
                <w:szCs w:val="22"/>
              </w:rPr>
              <w:t>-CSI-RS-</w:t>
            </w:r>
            <w:proofErr w:type="spellStart"/>
            <w:r w:rsidRPr="001623CA">
              <w:rPr>
                <w:szCs w:val="22"/>
              </w:rPr>
              <w:t>ResourceSetList</w:t>
            </w:r>
            <w:proofErr w:type="spellEnd"/>
            <w:r w:rsidRPr="001623CA">
              <w:rPr>
                <w:szCs w:val="22"/>
              </w:rPr>
              <w:t xml:space="preserve"> of the same CSI-</w:t>
            </w:r>
            <w:proofErr w:type="spellStart"/>
            <w:r w:rsidRPr="001623CA">
              <w:rPr>
                <w:szCs w:val="22"/>
              </w:rPr>
              <w:t>ResourceConfig</w:t>
            </w:r>
            <w:proofErr w:type="spellEnd"/>
            <w:r w:rsidRPr="001623CA">
              <w:rPr>
                <w:szCs w:val="22"/>
              </w:rPr>
              <w:t xml:space="preserve">. Then the next entry corresponds to the NZP-CSI-RS-Resource indicated by the first entry in </w:t>
            </w:r>
            <w:proofErr w:type="spellStart"/>
            <w:r w:rsidRPr="001623CA">
              <w:rPr>
                <w:szCs w:val="22"/>
              </w:rPr>
              <w:t>nzp</w:t>
            </w:r>
            <w:proofErr w:type="spellEnd"/>
            <w:r w:rsidRPr="001623CA">
              <w:rPr>
                <w:szCs w:val="22"/>
              </w:rPr>
              <w:t>-CSI-RS-Resources in the NZP-CSI-RS-</w:t>
            </w:r>
            <w:proofErr w:type="spellStart"/>
            <w:r w:rsidRPr="001623CA">
              <w:rPr>
                <w:szCs w:val="22"/>
              </w:rPr>
              <w:t>ResourceSet</w:t>
            </w:r>
            <w:proofErr w:type="spellEnd"/>
            <w:r w:rsidRPr="001623CA">
              <w:rPr>
                <w:szCs w:val="22"/>
              </w:rPr>
              <w:t xml:space="preserve"> indicated in the second entry of </w:t>
            </w:r>
            <w:proofErr w:type="spellStart"/>
            <w:r w:rsidRPr="001623CA">
              <w:rPr>
                <w:szCs w:val="22"/>
              </w:rPr>
              <w:t>nzp</w:t>
            </w:r>
            <w:proofErr w:type="spellEnd"/>
            <w:r w:rsidRPr="001623CA">
              <w:rPr>
                <w:szCs w:val="22"/>
              </w:rPr>
              <w:t>-CSI-RS-</w:t>
            </w:r>
            <w:proofErr w:type="spellStart"/>
            <w:r w:rsidRPr="001623CA">
              <w:rPr>
                <w:szCs w:val="22"/>
              </w:rPr>
              <w:t>ResourceSetList</w:t>
            </w:r>
            <w:proofErr w:type="spellEnd"/>
            <w:r w:rsidRPr="001623CA">
              <w:rPr>
                <w:szCs w:val="22"/>
              </w:rPr>
              <w:t xml:space="preserve"> of the same CSI-</w:t>
            </w:r>
            <w:proofErr w:type="spellStart"/>
            <w:r w:rsidRPr="001623CA">
              <w:rPr>
                <w:szCs w:val="22"/>
              </w:rPr>
              <w:t>ResourceConfig</w:t>
            </w:r>
            <w:proofErr w:type="spellEnd"/>
            <w:r w:rsidRPr="001623CA">
              <w:rPr>
                <w:szCs w:val="22"/>
              </w:rPr>
              <w:t xml:space="preserve"> and so on.</w:t>
            </w:r>
            <w:bookmarkEnd w:id="16"/>
          </w:p>
        </w:tc>
      </w:tr>
      <w:tr w:rsidR="000004B6" w:rsidRPr="001623CA" w:rsidDel="00411495" w14:paraId="14B08A65" w14:textId="1F5CFDA9" w:rsidTr="00411495">
        <w:trPr>
          <w:del w:id="17" w:author="Ericsson user" w:date="2018-09-26T18:01:00Z"/>
        </w:trPr>
        <w:tc>
          <w:tcPr>
            <w:tcW w:w="14281" w:type="dxa"/>
            <w:tcBorders>
              <w:top w:val="single" w:sz="4" w:space="0" w:color="auto"/>
              <w:left w:val="single" w:sz="4" w:space="0" w:color="auto"/>
              <w:bottom w:val="single" w:sz="4" w:space="0" w:color="auto"/>
              <w:right w:val="single" w:sz="4" w:space="0" w:color="auto"/>
            </w:tcBorders>
            <w:hideMark/>
          </w:tcPr>
          <w:p w14:paraId="05ED0006" w14:textId="4E55810E" w:rsidR="000004B6" w:rsidRPr="001623CA" w:rsidDel="00411495" w:rsidRDefault="000004B6" w:rsidP="00C768AB">
            <w:pPr>
              <w:pStyle w:val="TAL"/>
              <w:rPr>
                <w:del w:id="18" w:author="Ericsson user" w:date="2018-09-26T18:01:00Z"/>
                <w:szCs w:val="22"/>
              </w:rPr>
            </w:pPr>
            <w:del w:id="19" w:author="Ericsson user" w:date="2018-09-26T18:01:00Z">
              <w:r w:rsidRPr="001623CA" w:rsidDel="00411495">
                <w:rPr>
                  <w:b/>
                  <w:i/>
                  <w:szCs w:val="22"/>
                </w:rPr>
                <w:delText>nrofCQIsPerReport</w:delText>
              </w:r>
            </w:del>
          </w:p>
          <w:p w14:paraId="70269F0C" w14:textId="076DEE56" w:rsidR="000004B6" w:rsidRPr="001623CA" w:rsidDel="00411495" w:rsidRDefault="000004B6" w:rsidP="00C768AB">
            <w:pPr>
              <w:pStyle w:val="TAL"/>
              <w:rPr>
                <w:del w:id="20" w:author="Ericsson user" w:date="2018-09-26T18:01:00Z"/>
                <w:szCs w:val="22"/>
              </w:rPr>
            </w:pPr>
            <w:del w:id="21" w:author="Ericsson user" w:date="2018-09-26T18:01:00Z">
              <w:r w:rsidRPr="001623CA" w:rsidDel="00411495">
                <w:rPr>
                  <w:szCs w:val="22"/>
                </w:rPr>
                <w:delText>Maximum number of CQIs per CSI report (cf. 1 for 1-CW, 2 for 2-CW)</w:delText>
              </w:r>
            </w:del>
          </w:p>
        </w:tc>
      </w:tr>
      <w:tr w:rsidR="000004B6" w:rsidRPr="001623CA" w14:paraId="5FBAC876" w14:textId="77777777" w:rsidTr="00411495">
        <w:tc>
          <w:tcPr>
            <w:tcW w:w="14281" w:type="dxa"/>
            <w:tcBorders>
              <w:top w:val="single" w:sz="4" w:space="0" w:color="auto"/>
              <w:left w:val="single" w:sz="4" w:space="0" w:color="auto"/>
              <w:bottom w:val="single" w:sz="4" w:space="0" w:color="auto"/>
              <w:right w:val="single" w:sz="4" w:space="0" w:color="auto"/>
            </w:tcBorders>
            <w:hideMark/>
          </w:tcPr>
          <w:p w14:paraId="53BA020F" w14:textId="77777777" w:rsidR="000004B6" w:rsidRPr="001623CA" w:rsidRDefault="000004B6" w:rsidP="00C768AB">
            <w:pPr>
              <w:pStyle w:val="TAL"/>
              <w:rPr>
                <w:szCs w:val="22"/>
              </w:rPr>
            </w:pPr>
            <w:proofErr w:type="spellStart"/>
            <w:r w:rsidRPr="001623CA">
              <w:rPr>
                <w:b/>
                <w:i/>
                <w:szCs w:val="22"/>
              </w:rPr>
              <w:t>nrofReportedRS</w:t>
            </w:r>
            <w:proofErr w:type="spellEnd"/>
          </w:p>
          <w:p w14:paraId="21EDCA39" w14:textId="77777777" w:rsidR="000004B6" w:rsidRPr="001623CA" w:rsidRDefault="000004B6" w:rsidP="00C768AB">
            <w:pPr>
              <w:pStyle w:val="TAL"/>
              <w:rPr>
                <w:szCs w:val="22"/>
              </w:rPr>
            </w:pPr>
            <w:r w:rsidRPr="001623CA">
              <w:rPr>
                <w:szCs w:val="22"/>
              </w:rPr>
              <w:t xml:space="preserve">The number (N) of measured RS resources to be reported per report setting in a non-group-based report. N &lt;= </w:t>
            </w:r>
            <w:proofErr w:type="spellStart"/>
            <w:r w:rsidRPr="001623CA">
              <w:rPr>
                <w:szCs w:val="22"/>
              </w:rPr>
              <w:t>N_max</w:t>
            </w:r>
            <w:proofErr w:type="spellEnd"/>
            <w:r w:rsidRPr="001623CA">
              <w:rPr>
                <w:szCs w:val="22"/>
              </w:rPr>
              <w:t xml:space="preserve">, where </w:t>
            </w:r>
            <w:proofErr w:type="spellStart"/>
            <w:r w:rsidRPr="001623CA">
              <w:rPr>
                <w:szCs w:val="22"/>
              </w:rPr>
              <w:t>N_max</w:t>
            </w:r>
            <w:proofErr w:type="spellEnd"/>
            <w:r w:rsidRPr="001623CA">
              <w:rPr>
                <w:szCs w:val="22"/>
              </w:rPr>
              <w:t xml:space="preserve"> is either 2 or 4 depending on UE capability. FFS: The </w:t>
            </w:r>
            <w:proofErr w:type="spellStart"/>
            <w:r w:rsidRPr="001623CA">
              <w:rPr>
                <w:szCs w:val="22"/>
              </w:rPr>
              <w:t>signaling</w:t>
            </w:r>
            <w:proofErr w:type="spellEnd"/>
            <w:r w:rsidRPr="001623CA">
              <w:rPr>
                <w:szCs w:val="22"/>
              </w:rPr>
              <w:t xml:space="preserve"> mechanism for the gNB to select a subset of N beams for the UE to measure and report. </w:t>
            </w:r>
          </w:p>
          <w:p w14:paraId="3A73BF34" w14:textId="77777777" w:rsidR="000004B6" w:rsidRPr="001623CA" w:rsidRDefault="000004B6" w:rsidP="00C768AB">
            <w:pPr>
              <w:pStyle w:val="TAL"/>
              <w:rPr>
                <w:szCs w:val="22"/>
              </w:rPr>
            </w:pPr>
            <w:r w:rsidRPr="001623CA">
              <w:rPr>
                <w:szCs w:val="22"/>
              </w:rPr>
              <w:t xml:space="preserve">FFS: Note: this parameter may not be needed for certain resource and/or report settings </w:t>
            </w:r>
          </w:p>
          <w:p w14:paraId="057B0736" w14:textId="77777777" w:rsidR="000004B6" w:rsidRPr="001623CA" w:rsidRDefault="000004B6" w:rsidP="00C768AB">
            <w:pPr>
              <w:pStyle w:val="TAL"/>
              <w:rPr>
                <w:szCs w:val="22"/>
              </w:rPr>
            </w:pPr>
            <w:r w:rsidRPr="001623CA">
              <w:rPr>
                <w:szCs w:val="22"/>
              </w:rPr>
              <w:t xml:space="preserve">FFS_ASN1: Change </w:t>
            </w:r>
            <w:proofErr w:type="spellStart"/>
            <w:r w:rsidRPr="001623CA">
              <w:rPr>
                <w:szCs w:val="22"/>
              </w:rPr>
              <w:t>groupBasedBeamReporting</w:t>
            </w:r>
            <w:proofErr w:type="spellEnd"/>
            <w:r w:rsidRPr="001623CA">
              <w:rPr>
                <w:szCs w:val="22"/>
              </w:rPr>
              <w:t xml:space="preserve"> into a CHOICE and include this field into the "no" option? </w:t>
            </w:r>
          </w:p>
          <w:p w14:paraId="5BD04382" w14:textId="77777777" w:rsidR="000004B6" w:rsidRPr="001623CA" w:rsidRDefault="000004B6" w:rsidP="00C768AB">
            <w:pPr>
              <w:pStyle w:val="TAL"/>
              <w:rPr>
                <w:szCs w:val="22"/>
              </w:rPr>
            </w:pPr>
            <w:r w:rsidRPr="001623CA">
              <w:rPr>
                <w:szCs w:val="22"/>
              </w:rPr>
              <w:t>(see 38.214, section FFS_Section) When the field is absent the UE applies the value 1</w:t>
            </w:r>
          </w:p>
        </w:tc>
      </w:tr>
      <w:tr w:rsidR="000004B6" w:rsidRPr="001623CA" w14:paraId="0B3D9CC9" w14:textId="77777777" w:rsidTr="00411495">
        <w:tc>
          <w:tcPr>
            <w:tcW w:w="14281" w:type="dxa"/>
            <w:tcBorders>
              <w:top w:val="single" w:sz="4" w:space="0" w:color="auto"/>
              <w:left w:val="single" w:sz="4" w:space="0" w:color="auto"/>
              <w:bottom w:val="single" w:sz="4" w:space="0" w:color="auto"/>
              <w:right w:val="single" w:sz="4" w:space="0" w:color="auto"/>
            </w:tcBorders>
            <w:hideMark/>
          </w:tcPr>
          <w:p w14:paraId="1BA948D6" w14:textId="77777777" w:rsidR="000004B6" w:rsidRPr="001623CA" w:rsidRDefault="000004B6" w:rsidP="00C768AB">
            <w:pPr>
              <w:pStyle w:val="TAL"/>
              <w:rPr>
                <w:szCs w:val="22"/>
              </w:rPr>
            </w:pPr>
            <w:proofErr w:type="spellStart"/>
            <w:r w:rsidRPr="001623CA">
              <w:rPr>
                <w:b/>
                <w:i/>
                <w:szCs w:val="22"/>
              </w:rPr>
              <w:lastRenderedPageBreak/>
              <w:t>nzp</w:t>
            </w:r>
            <w:proofErr w:type="spellEnd"/>
            <w:r w:rsidRPr="001623CA">
              <w:rPr>
                <w:b/>
                <w:i/>
                <w:szCs w:val="22"/>
              </w:rPr>
              <w:t>-CSI-RS-</w:t>
            </w:r>
            <w:proofErr w:type="spellStart"/>
            <w:r w:rsidRPr="001623CA">
              <w:rPr>
                <w:b/>
                <w:i/>
                <w:szCs w:val="22"/>
              </w:rPr>
              <w:t>ResourcesForInterference</w:t>
            </w:r>
            <w:proofErr w:type="spellEnd"/>
          </w:p>
          <w:p w14:paraId="485BF7C8" w14:textId="38839656" w:rsidR="000004B6" w:rsidRPr="001623CA" w:rsidRDefault="000004B6" w:rsidP="00C768AB">
            <w:pPr>
              <w:pStyle w:val="TAL"/>
              <w:rPr>
                <w:szCs w:val="22"/>
              </w:rPr>
            </w:pPr>
            <w:r w:rsidRPr="001623CA">
              <w:rPr>
                <w:szCs w:val="22"/>
              </w:rPr>
              <w:t>NZP CSI RS resources for interference measurement. csi-</w:t>
            </w:r>
            <w:proofErr w:type="spellStart"/>
            <w:r w:rsidRPr="001623CA">
              <w:rPr>
                <w:szCs w:val="22"/>
              </w:rPr>
              <w:t>ResourceConfigId</w:t>
            </w:r>
            <w:proofErr w:type="spellEnd"/>
            <w:r w:rsidRPr="001623CA">
              <w:rPr>
                <w:szCs w:val="22"/>
              </w:rPr>
              <w:t xml:space="preserve"> of a CSI-</w:t>
            </w:r>
            <w:proofErr w:type="spellStart"/>
            <w:r w:rsidRPr="001623CA">
              <w:rPr>
                <w:szCs w:val="22"/>
              </w:rPr>
              <w:t>ResourceConfig</w:t>
            </w:r>
            <w:proofErr w:type="spellEnd"/>
            <w:r w:rsidRPr="001623CA">
              <w:rPr>
                <w:szCs w:val="22"/>
              </w:rPr>
              <w:t xml:space="preserve"> included in the configuration of the serving cell indicated with the field "carrier" above. The CSI-</w:t>
            </w:r>
            <w:proofErr w:type="spellStart"/>
            <w:r w:rsidRPr="001623CA">
              <w:rPr>
                <w:szCs w:val="22"/>
              </w:rPr>
              <w:t>ResourceConfig</w:t>
            </w:r>
            <w:proofErr w:type="spellEnd"/>
            <w:r w:rsidRPr="001623CA">
              <w:rPr>
                <w:szCs w:val="22"/>
              </w:rPr>
              <w:t xml:space="preserve"> indicated here contains only NZP-CSI-RS resources. The </w:t>
            </w:r>
            <w:proofErr w:type="spellStart"/>
            <w:r w:rsidRPr="001623CA">
              <w:rPr>
                <w:szCs w:val="22"/>
              </w:rPr>
              <w:t>bwp</w:t>
            </w:r>
            <w:proofErr w:type="spellEnd"/>
            <w:r w:rsidRPr="001623CA">
              <w:rPr>
                <w:szCs w:val="22"/>
              </w:rPr>
              <w:t>-Id in that CSI-</w:t>
            </w:r>
            <w:proofErr w:type="spellStart"/>
            <w:r w:rsidRPr="001623CA">
              <w:rPr>
                <w:szCs w:val="22"/>
              </w:rPr>
              <w:t>ResourceConfig</w:t>
            </w:r>
            <w:proofErr w:type="spellEnd"/>
            <w:r w:rsidRPr="001623CA">
              <w:rPr>
                <w:szCs w:val="22"/>
              </w:rPr>
              <w:t xml:space="preserve"> is the same value </w:t>
            </w:r>
            <w:r w:rsidR="00C34305" w:rsidRPr="001623CA">
              <w:rPr>
                <w:szCs w:val="22"/>
              </w:rPr>
              <w:t>as</w:t>
            </w:r>
            <w:r w:rsidRPr="001623CA">
              <w:rPr>
                <w:szCs w:val="22"/>
              </w:rPr>
              <w:t xml:space="preserve"> the </w:t>
            </w:r>
            <w:proofErr w:type="spellStart"/>
            <w:r w:rsidRPr="001623CA">
              <w:rPr>
                <w:szCs w:val="22"/>
              </w:rPr>
              <w:t>bwp</w:t>
            </w:r>
            <w:proofErr w:type="spellEnd"/>
            <w:r w:rsidRPr="001623CA">
              <w:rPr>
                <w:szCs w:val="22"/>
              </w:rPr>
              <w:t>-Id in the CSI-</w:t>
            </w:r>
            <w:proofErr w:type="spellStart"/>
            <w:r w:rsidRPr="001623CA">
              <w:rPr>
                <w:szCs w:val="22"/>
              </w:rPr>
              <w:t>ResourceConfig</w:t>
            </w:r>
            <w:proofErr w:type="spellEnd"/>
            <w:r w:rsidRPr="001623CA">
              <w:rPr>
                <w:szCs w:val="22"/>
              </w:rPr>
              <w:t xml:space="preserve"> indicated by </w:t>
            </w:r>
            <w:proofErr w:type="spellStart"/>
            <w:r w:rsidRPr="001623CA">
              <w:rPr>
                <w:szCs w:val="22"/>
              </w:rPr>
              <w:t>resourcesForChannelMeasurement</w:t>
            </w:r>
            <w:proofErr w:type="spellEnd"/>
            <w:r w:rsidRPr="001623CA">
              <w:rPr>
                <w:szCs w:val="22"/>
              </w:rPr>
              <w:t>.</w:t>
            </w:r>
          </w:p>
        </w:tc>
      </w:tr>
      <w:tr w:rsidR="000004B6" w:rsidRPr="001623CA" w14:paraId="59692072" w14:textId="77777777" w:rsidTr="00411495">
        <w:tc>
          <w:tcPr>
            <w:tcW w:w="14281" w:type="dxa"/>
            <w:tcBorders>
              <w:top w:val="single" w:sz="4" w:space="0" w:color="auto"/>
              <w:left w:val="single" w:sz="4" w:space="0" w:color="auto"/>
              <w:bottom w:val="single" w:sz="4" w:space="0" w:color="auto"/>
              <w:right w:val="single" w:sz="4" w:space="0" w:color="auto"/>
            </w:tcBorders>
            <w:hideMark/>
          </w:tcPr>
          <w:p w14:paraId="55B4786D" w14:textId="77777777" w:rsidR="000004B6" w:rsidRPr="001623CA" w:rsidRDefault="000004B6" w:rsidP="00C768AB">
            <w:pPr>
              <w:pStyle w:val="TAL"/>
              <w:rPr>
                <w:szCs w:val="22"/>
              </w:rPr>
            </w:pPr>
            <w:r w:rsidRPr="001623CA">
              <w:rPr>
                <w:b/>
                <w:i/>
                <w:szCs w:val="22"/>
              </w:rPr>
              <w:t>p0alpha</w:t>
            </w:r>
          </w:p>
          <w:p w14:paraId="077CCA4A" w14:textId="77777777" w:rsidR="000004B6" w:rsidRPr="001623CA" w:rsidRDefault="000004B6" w:rsidP="00C768AB">
            <w:pPr>
              <w:pStyle w:val="TAL"/>
              <w:rPr>
                <w:szCs w:val="22"/>
              </w:rPr>
            </w:pPr>
            <w:r w:rsidRPr="001623CA">
              <w:rPr>
                <w:szCs w:val="22"/>
              </w:rPr>
              <w:t>Index of the p0-alpha set determining the power control for this CSI report transmission. Corresponds to L1 parameter 'SPCSI-p0alpha' (see 38.214, section FFS_Section)</w:t>
            </w:r>
          </w:p>
        </w:tc>
      </w:tr>
      <w:tr w:rsidR="000004B6" w:rsidRPr="001623CA" w14:paraId="13512929" w14:textId="77777777" w:rsidTr="00411495">
        <w:tc>
          <w:tcPr>
            <w:tcW w:w="14281" w:type="dxa"/>
            <w:tcBorders>
              <w:top w:val="single" w:sz="4" w:space="0" w:color="auto"/>
              <w:left w:val="single" w:sz="4" w:space="0" w:color="auto"/>
              <w:bottom w:val="single" w:sz="4" w:space="0" w:color="auto"/>
              <w:right w:val="single" w:sz="4" w:space="0" w:color="auto"/>
            </w:tcBorders>
            <w:hideMark/>
          </w:tcPr>
          <w:p w14:paraId="310E8BA8" w14:textId="77777777" w:rsidR="000004B6" w:rsidRPr="001623CA" w:rsidRDefault="000004B6" w:rsidP="00C768AB">
            <w:pPr>
              <w:pStyle w:val="TAL"/>
              <w:rPr>
                <w:szCs w:val="22"/>
              </w:rPr>
            </w:pPr>
            <w:proofErr w:type="spellStart"/>
            <w:r w:rsidRPr="001623CA">
              <w:rPr>
                <w:b/>
                <w:i/>
                <w:szCs w:val="22"/>
              </w:rPr>
              <w:t>pdsch-BundleSizeForCSI</w:t>
            </w:r>
            <w:proofErr w:type="spellEnd"/>
          </w:p>
          <w:p w14:paraId="1610887F" w14:textId="0CDECE28" w:rsidR="000004B6" w:rsidRPr="001623CA" w:rsidRDefault="000004B6" w:rsidP="00C768AB">
            <w:pPr>
              <w:pStyle w:val="TAL"/>
              <w:rPr>
                <w:szCs w:val="22"/>
              </w:rPr>
            </w:pPr>
            <w:r w:rsidRPr="001623CA">
              <w:rPr>
                <w:szCs w:val="22"/>
              </w:rPr>
              <w:t>PRB bundling size to assume for CQI calcu</w:t>
            </w:r>
            <w:r w:rsidR="00496DEC" w:rsidRPr="001623CA">
              <w:rPr>
                <w:szCs w:val="22"/>
              </w:rPr>
              <w:t>l</w:t>
            </w:r>
            <w:r w:rsidRPr="001623CA">
              <w:rPr>
                <w:szCs w:val="22"/>
              </w:rPr>
              <w:t xml:space="preserve">ation when </w:t>
            </w:r>
            <w:proofErr w:type="spellStart"/>
            <w:r w:rsidRPr="001623CA">
              <w:rPr>
                <w:szCs w:val="22"/>
              </w:rPr>
              <w:t>reportQuantity</w:t>
            </w:r>
            <w:proofErr w:type="spellEnd"/>
            <w:r w:rsidRPr="001623CA">
              <w:rPr>
                <w:szCs w:val="22"/>
              </w:rPr>
              <w:t xml:space="preserve"> is CRI/RI/i1/CQI. If the field is absent, the UE assumes that no PRB bundling is applied. Corresponds to L1 parameter 'PDSCH-bundle-size-for-CSI' (see 38.214, section 5.2.1.4)</w:t>
            </w:r>
          </w:p>
        </w:tc>
      </w:tr>
      <w:tr w:rsidR="000004B6" w:rsidRPr="001623CA" w14:paraId="450BC4AC" w14:textId="77777777" w:rsidTr="00411495">
        <w:tc>
          <w:tcPr>
            <w:tcW w:w="14281" w:type="dxa"/>
            <w:tcBorders>
              <w:top w:val="single" w:sz="4" w:space="0" w:color="auto"/>
              <w:left w:val="single" w:sz="4" w:space="0" w:color="auto"/>
              <w:bottom w:val="single" w:sz="4" w:space="0" w:color="auto"/>
              <w:right w:val="single" w:sz="4" w:space="0" w:color="auto"/>
            </w:tcBorders>
            <w:hideMark/>
          </w:tcPr>
          <w:p w14:paraId="2BA4C623" w14:textId="77777777" w:rsidR="000004B6" w:rsidRPr="001623CA" w:rsidRDefault="000004B6" w:rsidP="00C768AB">
            <w:pPr>
              <w:pStyle w:val="TAL"/>
              <w:rPr>
                <w:szCs w:val="22"/>
              </w:rPr>
            </w:pPr>
            <w:proofErr w:type="spellStart"/>
            <w:r w:rsidRPr="001623CA">
              <w:rPr>
                <w:b/>
                <w:i/>
                <w:szCs w:val="22"/>
              </w:rPr>
              <w:t>pmi-FormatIndicator</w:t>
            </w:r>
            <w:proofErr w:type="spellEnd"/>
          </w:p>
          <w:p w14:paraId="6B52080D" w14:textId="77777777" w:rsidR="000004B6" w:rsidRPr="001623CA" w:rsidRDefault="000004B6" w:rsidP="00C768AB">
            <w:pPr>
              <w:pStyle w:val="TAL"/>
              <w:rPr>
                <w:szCs w:val="22"/>
              </w:rPr>
            </w:pPr>
            <w:r w:rsidRPr="001623CA">
              <w:rPr>
                <w:szCs w:val="22"/>
              </w:rPr>
              <w:t>Indicates whether the UE shall report a single (wideband) or multiple (</w:t>
            </w:r>
            <w:proofErr w:type="spellStart"/>
            <w:r w:rsidRPr="001623CA">
              <w:rPr>
                <w:szCs w:val="22"/>
              </w:rPr>
              <w:t>subband</w:t>
            </w:r>
            <w:proofErr w:type="spellEnd"/>
            <w:r w:rsidRPr="001623CA">
              <w:rPr>
                <w:szCs w:val="22"/>
              </w:rPr>
              <w:t>) PMI. (see 38.214, section 5.2.1.4)</w:t>
            </w:r>
          </w:p>
        </w:tc>
      </w:tr>
      <w:tr w:rsidR="000004B6" w:rsidRPr="001623CA" w14:paraId="08CC71F1" w14:textId="77777777" w:rsidTr="00411495">
        <w:tc>
          <w:tcPr>
            <w:tcW w:w="14281" w:type="dxa"/>
            <w:tcBorders>
              <w:top w:val="single" w:sz="4" w:space="0" w:color="auto"/>
              <w:left w:val="single" w:sz="4" w:space="0" w:color="auto"/>
              <w:bottom w:val="single" w:sz="4" w:space="0" w:color="auto"/>
              <w:right w:val="single" w:sz="4" w:space="0" w:color="auto"/>
            </w:tcBorders>
            <w:hideMark/>
          </w:tcPr>
          <w:p w14:paraId="6F84CE54" w14:textId="77777777" w:rsidR="000004B6" w:rsidRPr="001623CA" w:rsidRDefault="000004B6" w:rsidP="00C768AB">
            <w:pPr>
              <w:pStyle w:val="TAL"/>
              <w:rPr>
                <w:szCs w:val="22"/>
              </w:rPr>
            </w:pPr>
            <w:proofErr w:type="spellStart"/>
            <w:r w:rsidRPr="001623CA">
              <w:rPr>
                <w:b/>
                <w:i/>
                <w:szCs w:val="22"/>
              </w:rPr>
              <w:t>pucch</w:t>
            </w:r>
            <w:proofErr w:type="spellEnd"/>
            <w:r w:rsidRPr="001623CA">
              <w:rPr>
                <w:b/>
                <w:i/>
                <w:szCs w:val="22"/>
              </w:rPr>
              <w:t>-CSI-</w:t>
            </w:r>
            <w:proofErr w:type="spellStart"/>
            <w:r w:rsidRPr="001623CA">
              <w:rPr>
                <w:b/>
                <w:i/>
                <w:szCs w:val="22"/>
              </w:rPr>
              <w:t>ResourceList</w:t>
            </w:r>
            <w:proofErr w:type="spellEnd"/>
          </w:p>
          <w:p w14:paraId="54EC502B" w14:textId="77777777" w:rsidR="000004B6" w:rsidRPr="001623CA" w:rsidRDefault="000004B6" w:rsidP="00C768AB">
            <w:pPr>
              <w:pStyle w:val="TAL"/>
              <w:rPr>
                <w:szCs w:val="22"/>
              </w:rPr>
            </w:pPr>
            <w:r w:rsidRPr="001623CA">
              <w:rPr>
                <w:szCs w:val="22"/>
              </w:rPr>
              <w:t>Indicates which PUCCH resource to use for reporting on PUCCH.</w:t>
            </w:r>
          </w:p>
        </w:tc>
      </w:tr>
      <w:tr w:rsidR="000004B6" w:rsidRPr="001623CA" w14:paraId="714F31BB" w14:textId="77777777" w:rsidTr="00411495">
        <w:tc>
          <w:tcPr>
            <w:tcW w:w="14281" w:type="dxa"/>
            <w:tcBorders>
              <w:top w:val="single" w:sz="4" w:space="0" w:color="auto"/>
              <w:left w:val="single" w:sz="4" w:space="0" w:color="auto"/>
              <w:bottom w:val="single" w:sz="4" w:space="0" w:color="auto"/>
              <w:right w:val="single" w:sz="4" w:space="0" w:color="auto"/>
            </w:tcBorders>
            <w:hideMark/>
          </w:tcPr>
          <w:p w14:paraId="263BE8BE" w14:textId="77777777" w:rsidR="000004B6" w:rsidRPr="001623CA" w:rsidRDefault="000004B6" w:rsidP="00C768AB">
            <w:pPr>
              <w:pStyle w:val="TAL"/>
              <w:rPr>
                <w:szCs w:val="22"/>
              </w:rPr>
            </w:pPr>
            <w:proofErr w:type="spellStart"/>
            <w:r w:rsidRPr="001623CA">
              <w:rPr>
                <w:b/>
                <w:i/>
                <w:szCs w:val="22"/>
              </w:rPr>
              <w:t>reportConfigType</w:t>
            </w:r>
            <w:proofErr w:type="spellEnd"/>
          </w:p>
          <w:p w14:paraId="635C91B8" w14:textId="77777777" w:rsidR="000004B6" w:rsidRPr="001623CA" w:rsidRDefault="000004B6" w:rsidP="00C768AB">
            <w:pPr>
              <w:pStyle w:val="TAL"/>
              <w:rPr>
                <w:szCs w:val="22"/>
              </w:rPr>
            </w:pPr>
            <w:r w:rsidRPr="001623CA">
              <w:rPr>
                <w:szCs w:val="22"/>
              </w:rPr>
              <w:t xml:space="preserve">Time domain </w:t>
            </w:r>
            <w:proofErr w:type="spellStart"/>
            <w:r w:rsidRPr="001623CA">
              <w:rPr>
                <w:szCs w:val="22"/>
              </w:rPr>
              <w:t>behavior</w:t>
            </w:r>
            <w:proofErr w:type="spellEnd"/>
            <w:r w:rsidRPr="001623CA">
              <w:rPr>
                <w:szCs w:val="22"/>
              </w:rPr>
              <w:t xml:space="preserve"> of reporting configuration</w:t>
            </w:r>
          </w:p>
        </w:tc>
      </w:tr>
      <w:tr w:rsidR="000004B6" w:rsidRPr="001623CA" w14:paraId="5AB9E4FA" w14:textId="77777777" w:rsidTr="00411495">
        <w:tc>
          <w:tcPr>
            <w:tcW w:w="14281" w:type="dxa"/>
            <w:tcBorders>
              <w:top w:val="single" w:sz="4" w:space="0" w:color="auto"/>
              <w:left w:val="single" w:sz="4" w:space="0" w:color="auto"/>
              <w:bottom w:val="single" w:sz="4" w:space="0" w:color="auto"/>
              <w:right w:val="single" w:sz="4" w:space="0" w:color="auto"/>
            </w:tcBorders>
            <w:hideMark/>
          </w:tcPr>
          <w:p w14:paraId="0633D6BC" w14:textId="77777777" w:rsidR="000004B6" w:rsidRPr="001623CA" w:rsidRDefault="000004B6" w:rsidP="00C768AB">
            <w:pPr>
              <w:pStyle w:val="TAL"/>
              <w:rPr>
                <w:szCs w:val="22"/>
              </w:rPr>
            </w:pPr>
            <w:proofErr w:type="spellStart"/>
            <w:r w:rsidRPr="001623CA">
              <w:rPr>
                <w:b/>
                <w:i/>
                <w:szCs w:val="22"/>
              </w:rPr>
              <w:t>reportFreqConfiguration</w:t>
            </w:r>
            <w:proofErr w:type="spellEnd"/>
          </w:p>
          <w:p w14:paraId="0DC1B142" w14:textId="77777777" w:rsidR="000004B6" w:rsidRPr="001623CA" w:rsidRDefault="000004B6" w:rsidP="00C768AB">
            <w:pPr>
              <w:pStyle w:val="TAL"/>
              <w:rPr>
                <w:szCs w:val="22"/>
              </w:rPr>
            </w:pPr>
            <w:r w:rsidRPr="001623CA">
              <w:rPr>
                <w:szCs w:val="22"/>
              </w:rPr>
              <w:t>Reporting configuration in the frequency domain. (see 38.214, section 5.2.1.4)</w:t>
            </w:r>
          </w:p>
        </w:tc>
      </w:tr>
      <w:tr w:rsidR="000004B6" w:rsidRPr="001623CA" w14:paraId="28FB8349" w14:textId="77777777" w:rsidTr="00411495">
        <w:tc>
          <w:tcPr>
            <w:tcW w:w="14281" w:type="dxa"/>
            <w:tcBorders>
              <w:top w:val="single" w:sz="4" w:space="0" w:color="auto"/>
              <w:left w:val="single" w:sz="4" w:space="0" w:color="auto"/>
              <w:bottom w:val="single" w:sz="4" w:space="0" w:color="auto"/>
              <w:right w:val="single" w:sz="4" w:space="0" w:color="auto"/>
            </w:tcBorders>
            <w:hideMark/>
          </w:tcPr>
          <w:p w14:paraId="289226E9" w14:textId="77777777" w:rsidR="000004B6" w:rsidRPr="001623CA" w:rsidRDefault="000004B6" w:rsidP="00C768AB">
            <w:pPr>
              <w:pStyle w:val="TAL"/>
              <w:rPr>
                <w:szCs w:val="22"/>
              </w:rPr>
            </w:pPr>
            <w:proofErr w:type="spellStart"/>
            <w:r w:rsidRPr="001623CA">
              <w:rPr>
                <w:b/>
                <w:i/>
                <w:szCs w:val="22"/>
              </w:rPr>
              <w:t>reportQuantity</w:t>
            </w:r>
            <w:proofErr w:type="spellEnd"/>
          </w:p>
          <w:p w14:paraId="09EB7531" w14:textId="3F23DDF4" w:rsidR="000004B6" w:rsidRPr="001623CA" w:rsidRDefault="000004B6" w:rsidP="00C768AB">
            <w:pPr>
              <w:pStyle w:val="TAL"/>
              <w:rPr>
                <w:szCs w:val="22"/>
              </w:rPr>
            </w:pPr>
            <w:r w:rsidRPr="001623CA">
              <w:rPr>
                <w:szCs w:val="22"/>
              </w:rPr>
              <w:t xml:space="preserve">The CSI related </w:t>
            </w:r>
            <w:r w:rsidR="00496DEC" w:rsidRPr="001623CA">
              <w:rPr>
                <w:szCs w:val="22"/>
              </w:rPr>
              <w:t>quantities</w:t>
            </w:r>
            <w:r w:rsidRPr="001623CA">
              <w:rPr>
                <w:szCs w:val="22"/>
              </w:rPr>
              <w:t xml:space="preserve"> to report. Corresponds to L1 parameter '</w:t>
            </w:r>
            <w:proofErr w:type="spellStart"/>
            <w:r w:rsidRPr="001623CA">
              <w:rPr>
                <w:szCs w:val="22"/>
              </w:rPr>
              <w:t>ReportQuantity</w:t>
            </w:r>
            <w:proofErr w:type="spellEnd"/>
            <w:r w:rsidRPr="001623CA">
              <w:rPr>
                <w:szCs w:val="22"/>
              </w:rPr>
              <w:t>' (see 38.214, section REF)</w:t>
            </w:r>
          </w:p>
        </w:tc>
      </w:tr>
      <w:tr w:rsidR="000004B6" w:rsidRPr="001623CA" w14:paraId="0F6DD8A8" w14:textId="77777777" w:rsidTr="00411495">
        <w:tc>
          <w:tcPr>
            <w:tcW w:w="14281" w:type="dxa"/>
            <w:tcBorders>
              <w:top w:val="single" w:sz="4" w:space="0" w:color="auto"/>
              <w:left w:val="single" w:sz="4" w:space="0" w:color="auto"/>
              <w:bottom w:val="single" w:sz="4" w:space="0" w:color="auto"/>
              <w:right w:val="single" w:sz="4" w:space="0" w:color="auto"/>
            </w:tcBorders>
            <w:hideMark/>
          </w:tcPr>
          <w:p w14:paraId="53E860FC" w14:textId="77777777" w:rsidR="000004B6" w:rsidRPr="001623CA" w:rsidRDefault="000004B6" w:rsidP="00C768AB">
            <w:pPr>
              <w:pStyle w:val="TAL"/>
              <w:rPr>
                <w:szCs w:val="22"/>
              </w:rPr>
            </w:pPr>
            <w:proofErr w:type="spellStart"/>
            <w:r w:rsidRPr="001623CA">
              <w:rPr>
                <w:b/>
                <w:i/>
                <w:szCs w:val="22"/>
              </w:rPr>
              <w:t>reportSlotConfig</w:t>
            </w:r>
            <w:proofErr w:type="spellEnd"/>
          </w:p>
          <w:p w14:paraId="14DD78BE" w14:textId="5E06B92C" w:rsidR="000004B6" w:rsidRPr="001623CA" w:rsidRDefault="000004B6" w:rsidP="00C768AB">
            <w:pPr>
              <w:pStyle w:val="TAL"/>
              <w:rPr>
                <w:szCs w:val="22"/>
              </w:rPr>
            </w:pPr>
            <w:r w:rsidRPr="001623CA">
              <w:rPr>
                <w:szCs w:val="22"/>
              </w:rPr>
              <w:t>Periodicity and slot offset. Corresponds to L1 parameter '</w:t>
            </w:r>
            <w:proofErr w:type="spellStart"/>
            <w:r w:rsidRPr="001623CA">
              <w:rPr>
                <w:szCs w:val="22"/>
              </w:rPr>
              <w:t>ReportPeriodicity</w:t>
            </w:r>
            <w:proofErr w:type="spellEnd"/>
            <w:r w:rsidRPr="001623CA">
              <w:rPr>
                <w:szCs w:val="22"/>
              </w:rPr>
              <w:t>'</w:t>
            </w:r>
            <w:r w:rsidR="00496DEC" w:rsidRPr="001623CA">
              <w:rPr>
                <w:szCs w:val="22"/>
              </w:rPr>
              <w:t xml:space="preserve"> </w:t>
            </w:r>
            <w:r w:rsidRPr="001623CA">
              <w:rPr>
                <w:szCs w:val="22"/>
              </w:rPr>
              <w:t>and '</w:t>
            </w:r>
            <w:proofErr w:type="spellStart"/>
            <w:r w:rsidRPr="001623CA">
              <w:rPr>
                <w:szCs w:val="22"/>
              </w:rPr>
              <w:t>ReportSlotOffset</w:t>
            </w:r>
            <w:proofErr w:type="spellEnd"/>
            <w:r w:rsidRPr="001623CA">
              <w:rPr>
                <w:szCs w:val="22"/>
              </w:rPr>
              <w:t>' (see 38.214, section 5.2.1.4) as well as to L1 parameter '</w:t>
            </w:r>
            <w:proofErr w:type="spellStart"/>
            <w:r w:rsidRPr="001623CA">
              <w:rPr>
                <w:szCs w:val="22"/>
              </w:rPr>
              <w:t>Reportperiodicity-spCSI</w:t>
            </w:r>
            <w:proofErr w:type="spellEnd"/>
            <w:r w:rsidRPr="001623CA">
              <w:rPr>
                <w:szCs w:val="22"/>
              </w:rPr>
              <w:t xml:space="preserve">'. (see 38.214, section </w:t>
            </w:r>
            <w:proofErr w:type="gramStart"/>
            <w:r w:rsidRPr="001623CA">
              <w:rPr>
                <w:szCs w:val="22"/>
              </w:rPr>
              <w:t>5.2.1.1?FFS</w:t>
            </w:r>
            <w:proofErr w:type="gramEnd"/>
            <w:r w:rsidRPr="001623CA">
              <w:rPr>
                <w:szCs w:val="22"/>
              </w:rPr>
              <w:t>_Section)</w:t>
            </w:r>
          </w:p>
        </w:tc>
      </w:tr>
      <w:tr w:rsidR="000004B6" w:rsidRPr="001623CA" w14:paraId="518658A5" w14:textId="77777777" w:rsidTr="00411495">
        <w:tc>
          <w:tcPr>
            <w:tcW w:w="14281" w:type="dxa"/>
            <w:tcBorders>
              <w:top w:val="single" w:sz="4" w:space="0" w:color="auto"/>
              <w:left w:val="single" w:sz="4" w:space="0" w:color="auto"/>
              <w:bottom w:val="single" w:sz="4" w:space="0" w:color="auto"/>
              <w:right w:val="single" w:sz="4" w:space="0" w:color="auto"/>
            </w:tcBorders>
          </w:tcPr>
          <w:p w14:paraId="041D7163" w14:textId="77777777" w:rsidR="000004B6" w:rsidRPr="001623CA" w:rsidRDefault="000004B6" w:rsidP="00AE7D5E">
            <w:pPr>
              <w:pStyle w:val="TAL"/>
              <w:rPr>
                <w:szCs w:val="22"/>
              </w:rPr>
            </w:pPr>
            <w:r w:rsidRPr="001623CA">
              <w:rPr>
                <w:b/>
                <w:i/>
                <w:szCs w:val="22"/>
              </w:rPr>
              <w:t>reportSlotConfig-v15xy</w:t>
            </w:r>
          </w:p>
          <w:p w14:paraId="789399F6" w14:textId="42FABD87" w:rsidR="000004B6" w:rsidRPr="001623CA" w:rsidRDefault="000004B6" w:rsidP="00AE7D5E">
            <w:pPr>
              <w:pStyle w:val="TAL"/>
              <w:rPr>
                <w:szCs w:val="22"/>
              </w:rPr>
            </w:pPr>
            <w:r w:rsidRPr="001623CA">
              <w:rPr>
                <w:szCs w:val="22"/>
              </w:rPr>
              <w:t xml:space="preserve">Extended value range for </w:t>
            </w:r>
            <w:proofErr w:type="spellStart"/>
            <w:r w:rsidRPr="001623CA">
              <w:rPr>
                <w:szCs w:val="22"/>
              </w:rPr>
              <w:t>reportSlotConfig</w:t>
            </w:r>
            <w:proofErr w:type="spellEnd"/>
            <w:r w:rsidRPr="001623CA">
              <w:rPr>
                <w:szCs w:val="22"/>
              </w:rPr>
              <w:t xml:space="preserve"> for semi-persistent CSI on PUSCH. If the field is present, the UE shall ignore the value provided in the legacy </w:t>
            </w:r>
            <w:r w:rsidR="00496DEC" w:rsidRPr="001623CA">
              <w:rPr>
                <w:szCs w:val="22"/>
              </w:rPr>
              <w:t>field</w:t>
            </w:r>
            <w:r w:rsidRPr="001623CA">
              <w:rPr>
                <w:szCs w:val="22"/>
              </w:rPr>
              <w:t xml:space="preserve"> (</w:t>
            </w:r>
            <w:proofErr w:type="spellStart"/>
            <w:r w:rsidRPr="001623CA">
              <w:rPr>
                <w:szCs w:val="22"/>
              </w:rPr>
              <w:t>semiPersistentOnPUSCH.reportSlotConfig</w:t>
            </w:r>
            <w:proofErr w:type="spellEnd"/>
            <w:r w:rsidRPr="001623CA">
              <w:rPr>
                <w:szCs w:val="22"/>
              </w:rPr>
              <w:t>).</w:t>
            </w:r>
          </w:p>
        </w:tc>
      </w:tr>
      <w:tr w:rsidR="000004B6" w:rsidRPr="001623CA" w14:paraId="2059D06D" w14:textId="77777777" w:rsidTr="00411495">
        <w:tc>
          <w:tcPr>
            <w:tcW w:w="14281" w:type="dxa"/>
            <w:tcBorders>
              <w:top w:val="single" w:sz="4" w:space="0" w:color="auto"/>
              <w:left w:val="single" w:sz="4" w:space="0" w:color="auto"/>
              <w:bottom w:val="single" w:sz="4" w:space="0" w:color="auto"/>
              <w:right w:val="single" w:sz="4" w:space="0" w:color="auto"/>
            </w:tcBorders>
            <w:hideMark/>
          </w:tcPr>
          <w:p w14:paraId="2A038989" w14:textId="77777777" w:rsidR="000004B6" w:rsidRPr="001623CA" w:rsidRDefault="000004B6" w:rsidP="00C768AB">
            <w:pPr>
              <w:pStyle w:val="TAL"/>
              <w:rPr>
                <w:szCs w:val="22"/>
              </w:rPr>
            </w:pPr>
            <w:proofErr w:type="spellStart"/>
            <w:r w:rsidRPr="001623CA">
              <w:rPr>
                <w:b/>
                <w:i/>
                <w:szCs w:val="22"/>
              </w:rPr>
              <w:t>reportSlotOffsetList</w:t>
            </w:r>
            <w:proofErr w:type="spellEnd"/>
          </w:p>
          <w:p w14:paraId="64C00D35" w14:textId="77777777" w:rsidR="000004B6" w:rsidRPr="001623CA" w:rsidRDefault="000004B6" w:rsidP="00C768AB">
            <w:pPr>
              <w:pStyle w:val="TAL"/>
              <w:rPr>
                <w:szCs w:val="22"/>
              </w:rPr>
            </w:pPr>
            <w:r w:rsidRPr="001623CA">
              <w:rPr>
                <w:szCs w:val="22"/>
              </w:rPr>
              <w:t xml:space="preserve">Timing offset Y for semi persistent reporting using PUSCH. This field lists the allowed offset values. This list must have the same number of entries as the </w:t>
            </w:r>
            <w:proofErr w:type="spellStart"/>
            <w:r w:rsidRPr="001623CA">
              <w:rPr>
                <w:i/>
                <w:szCs w:val="22"/>
              </w:rPr>
              <w:t>pusch-TimeDomainAllocationList</w:t>
            </w:r>
            <w:proofErr w:type="spellEnd"/>
            <w:r w:rsidRPr="001623CA">
              <w:rPr>
                <w:szCs w:val="22"/>
              </w:rPr>
              <w:t xml:space="preserve"> in </w:t>
            </w:r>
            <w:r w:rsidRPr="001623CA">
              <w:rPr>
                <w:i/>
                <w:szCs w:val="22"/>
              </w:rPr>
              <w:t>PUSCH-Config</w:t>
            </w:r>
            <w:r w:rsidRPr="001623CA">
              <w:rPr>
                <w:szCs w:val="22"/>
              </w:rPr>
              <w:t xml:space="preserve">. A </w:t>
            </w:r>
            <w:proofErr w:type="gramStart"/>
            <w:r w:rsidRPr="001623CA">
              <w:rPr>
                <w:szCs w:val="22"/>
              </w:rPr>
              <w:t>particular value</w:t>
            </w:r>
            <w:proofErr w:type="gramEnd"/>
            <w:r w:rsidRPr="001623CA">
              <w:rPr>
                <w:szCs w:val="22"/>
              </w:rPr>
              <w:t xml:space="preserv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w:t>
            </w:r>
            <w:proofErr w:type="spellStart"/>
            <w:r w:rsidRPr="001623CA">
              <w:rPr>
                <w:szCs w:val="22"/>
              </w:rPr>
              <w:t>n+Y</w:t>
            </w:r>
            <w:proofErr w:type="spellEnd"/>
            <w:r w:rsidRPr="001623CA">
              <w:rPr>
                <w:szCs w:val="22"/>
              </w:rPr>
              <w:t xml:space="preserve">, second report in </w:t>
            </w:r>
            <w:proofErr w:type="spellStart"/>
            <w:r w:rsidRPr="001623CA">
              <w:rPr>
                <w:szCs w:val="22"/>
              </w:rPr>
              <w:t>n+Y+P</w:t>
            </w:r>
            <w:proofErr w:type="spellEnd"/>
            <w:r w:rsidRPr="001623CA">
              <w:rPr>
                <w:szCs w:val="22"/>
              </w:rPr>
              <w:t>, where P is the configured periodicity.</w:t>
            </w:r>
          </w:p>
          <w:p w14:paraId="36C78C30" w14:textId="77777777" w:rsidR="000004B6" w:rsidRPr="001623CA" w:rsidRDefault="000004B6" w:rsidP="00C768AB">
            <w:pPr>
              <w:pStyle w:val="TAL"/>
              <w:rPr>
                <w:szCs w:val="22"/>
              </w:rPr>
            </w:pPr>
            <w:r w:rsidRPr="001623CA">
              <w:rPr>
                <w:szCs w:val="22"/>
              </w:rPr>
              <w:t xml:space="preserve">Timing offset Y for aperiodic reporting using PUSCH. This field lists the allowed offset values. This list must have the same number of entries as the </w:t>
            </w:r>
            <w:proofErr w:type="spellStart"/>
            <w:r w:rsidRPr="001623CA">
              <w:rPr>
                <w:i/>
                <w:szCs w:val="22"/>
              </w:rPr>
              <w:t>pusch-TimeDomainAllocationList</w:t>
            </w:r>
            <w:proofErr w:type="spellEnd"/>
            <w:r w:rsidRPr="001623CA">
              <w:rPr>
                <w:szCs w:val="22"/>
              </w:rPr>
              <w:t xml:space="preserve"> in </w:t>
            </w:r>
            <w:r w:rsidRPr="001623CA">
              <w:rPr>
                <w:i/>
                <w:szCs w:val="22"/>
              </w:rPr>
              <w:t>PUSCH-Config</w:t>
            </w:r>
            <w:r w:rsidRPr="001623CA">
              <w:rPr>
                <w:szCs w:val="22"/>
              </w:rPr>
              <w:t xml:space="preserve">. A </w:t>
            </w:r>
            <w:proofErr w:type="gramStart"/>
            <w:r w:rsidRPr="001623CA">
              <w:rPr>
                <w:szCs w:val="22"/>
              </w:rPr>
              <w:t>particular value</w:t>
            </w:r>
            <w:proofErr w:type="gramEnd"/>
            <w:r w:rsidRPr="001623CA">
              <w:rPr>
                <w:szCs w:val="22"/>
              </w:rPr>
              <w:t xml:space="preserv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38.214, section 5.2.3). </w:t>
            </w:r>
          </w:p>
        </w:tc>
      </w:tr>
      <w:tr w:rsidR="000004B6" w:rsidRPr="001623CA" w14:paraId="3A37AA25" w14:textId="77777777" w:rsidTr="00411495">
        <w:tc>
          <w:tcPr>
            <w:tcW w:w="14281" w:type="dxa"/>
            <w:tcBorders>
              <w:top w:val="single" w:sz="4" w:space="0" w:color="auto"/>
              <w:left w:val="single" w:sz="4" w:space="0" w:color="auto"/>
              <w:bottom w:val="single" w:sz="4" w:space="0" w:color="auto"/>
              <w:right w:val="single" w:sz="4" w:space="0" w:color="auto"/>
            </w:tcBorders>
            <w:hideMark/>
          </w:tcPr>
          <w:p w14:paraId="309DA7E9" w14:textId="77777777" w:rsidR="000004B6" w:rsidRPr="001623CA" w:rsidRDefault="000004B6" w:rsidP="00C768AB">
            <w:pPr>
              <w:pStyle w:val="TAL"/>
              <w:rPr>
                <w:szCs w:val="22"/>
              </w:rPr>
            </w:pPr>
            <w:proofErr w:type="spellStart"/>
            <w:r w:rsidRPr="001623CA">
              <w:rPr>
                <w:b/>
                <w:i/>
                <w:szCs w:val="22"/>
              </w:rPr>
              <w:t>resourcesForChannelMeasurement</w:t>
            </w:r>
            <w:proofErr w:type="spellEnd"/>
          </w:p>
          <w:p w14:paraId="2B3F65F8" w14:textId="77777777" w:rsidR="000004B6" w:rsidRPr="001623CA" w:rsidRDefault="000004B6" w:rsidP="00C768AB">
            <w:pPr>
              <w:pStyle w:val="TAL"/>
              <w:rPr>
                <w:szCs w:val="22"/>
              </w:rPr>
            </w:pPr>
            <w:r w:rsidRPr="001623CA">
              <w:rPr>
                <w:szCs w:val="22"/>
              </w:rPr>
              <w:t>Resources for channel measurement. csi-</w:t>
            </w:r>
            <w:proofErr w:type="spellStart"/>
            <w:r w:rsidRPr="001623CA">
              <w:rPr>
                <w:szCs w:val="22"/>
              </w:rPr>
              <w:t>ResourceConfigId</w:t>
            </w:r>
            <w:proofErr w:type="spellEnd"/>
            <w:r w:rsidRPr="001623CA">
              <w:rPr>
                <w:szCs w:val="22"/>
              </w:rPr>
              <w:t xml:space="preserve"> of a CSI-</w:t>
            </w:r>
            <w:proofErr w:type="spellStart"/>
            <w:r w:rsidRPr="001623CA">
              <w:rPr>
                <w:szCs w:val="22"/>
              </w:rPr>
              <w:t>ResourceConfig</w:t>
            </w:r>
            <w:proofErr w:type="spellEnd"/>
            <w:r w:rsidRPr="001623CA">
              <w:rPr>
                <w:szCs w:val="22"/>
              </w:rPr>
              <w:t xml:space="preserve"> included in the configuration of the serving cell indicated with the field "carrier" above. The CSI-</w:t>
            </w:r>
            <w:proofErr w:type="spellStart"/>
            <w:r w:rsidRPr="001623CA">
              <w:rPr>
                <w:szCs w:val="22"/>
              </w:rPr>
              <w:t>ResourceConfig</w:t>
            </w:r>
            <w:proofErr w:type="spellEnd"/>
            <w:r w:rsidRPr="001623CA">
              <w:rPr>
                <w:szCs w:val="22"/>
              </w:rPr>
              <w:t xml:space="preserve"> indicated here contains only NZP-CSI-RS resources and/or SSB resources. This CSI-</w:t>
            </w:r>
            <w:proofErr w:type="spellStart"/>
            <w:r w:rsidRPr="001623CA">
              <w:rPr>
                <w:szCs w:val="22"/>
              </w:rPr>
              <w:t>ReportConfig</w:t>
            </w:r>
            <w:proofErr w:type="spellEnd"/>
            <w:r w:rsidRPr="001623CA">
              <w:rPr>
                <w:szCs w:val="22"/>
              </w:rPr>
              <w:t xml:space="preserve"> is associated with the DL BWP indicated by </w:t>
            </w:r>
            <w:proofErr w:type="spellStart"/>
            <w:r w:rsidRPr="001623CA">
              <w:rPr>
                <w:szCs w:val="22"/>
              </w:rPr>
              <w:t>bwp</w:t>
            </w:r>
            <w:proofErr w:type="spellEnd"/>
            <w:r w:rsidRPr="001623CA">
              <w:rPr>
                <w:szCs w:val="22"/>
              </w:rPr>
              <w:t>-Id in that CSI-</w:t>
            </w:r>
            <w:proofErr w:type="spellStart"/>
            <w:r w:rsidRPr="001623CA">
              <w:rPr>
                <w:szCs w:val="22"/>
              </w:rPr>
              <w:t>ResourceConfig</w:t>
            </w:r>
            <w:proofErr w:type="spellEnd"/>
            <w:r w:rsidRPr="001623CA">
              <w:rPr>
                <w:szCs w:val="22"/>
              </w:rPr>
              <w:t>.</w:t>
            </w:r>
          </w:p>
        </w:tc>
      </w:tr>
      <w:tr w:rsidR="000004B6" w:rsidRPr="001623CA" w14:paraId="78AE5F11" w14:textId="77777777" w:rsidTr="00411495">
        <w:tc>
          <w:tcPr>
            <w:tcW w:w="14281" w:type="dxa"/>
            <w:tcBorders>
              <w:top w:val="single" w:sz="4" w:space="0" w:color="auto"/>
              <w:left w:val="single" w:sz="4" w:space="0" w:color="auto"/>
              <w:bottom w:val="single" w:sz="4" w:space="0" w:color="auto"/>
              <w:right w:val="single" w:sz="4" w:space="0" w:color="auto"/>
            </w:tcBorders>
            <w:hideMark/>
          </w:tcPr>
          <w:p w14:paraId="0487191F" w14:textId="77777777" w:rsidR="000004B6" w:rsidRPr="001623CA" w:rsidRDefault="000004B6" w:rsidP="00C768AB">
            <w:pPr>
              <w:pStyle w:val="TAL"/>
              <w:rPr>
                <w:szCs w:val="22"/>
              </w:rPr>
            </w:pPr>
            <w:proofErr w:type="spellStart"/>
            <w:r w:rsidRPr="001623CA">
              <w:rPr>
                <w:b/>
                <w:i/>
                <w:szCs w:val="22"/>
              </w:rPr>
              <w:t>subbandSize</w:t>
            </w:r>
            <w:proofErr w:type="spellEnd"/>
          </w:p>
          <w:p w14:paraId="4DDB7F45" w14:textId="77777777" w:rsidR="000004B6" w:rsidRPr="001623CA" w:rsidRDefault="000004B6" w:rsidP="00C768AB">
            <w:pPr>
              <w:pStyle w:val="TAL"/>
              <w:rPr>
                <w:szCs w:val="22"/>
              </w:rPr>
            </w:pPr>
            <w:r w:rsidRPr="001623CA">
              <w:rPr>
                <w:szCs w:val="22"/>
              </w:rPr>
              <w:t xml:space="preserve">Indicates one out of two possible BWP-dependent values for the </w:t>
            </w:r>
            <w:proofErr w:type="spellStart"/>
            <w:r w:rsidRPr="001623CA">
              <w:rPr>
                <w:szCs w:val="22"/>
              </w:rPr>
              <w:t>subband</w:t>
            </w:r>
            <w:proofErr w:type="spellEnd"/>
            <w:r w:rsidRPr="001623CA">
              <w:rPr>
                <w:szCs w:val="22"/>
              </w:rPr>
              <w:t xml:space="preserve"> size as indicated in 38.214 table 5.2.1.4-2 Corresponds to L1 parameter '</w:t>
            </w:r>
            <w:proofErr w:type="spellStart"/>
            <w:r w:rsidRPr="001623CA">
              <w:rPr>
                <w:szCs w:val="22"/>
              </w:rPr>
              <w:t>SubbandSize</w:t>
            </w:r>
            <w:proofErr w:type="spellEnd"/>
            <w:r w:rsidRPr="001623CA">
              <w:rPr>
                <w:szCs w:val="22"/>
              </w:rPr>
              <w:t>' (see 38.214, section 5.2.1.4)</w:t>
            </w:r>
          </w:p>
        </w:tc>
      </w:tr>
      <w:tr w:rsidR="000004B6" w:rsidRPr="001623CA" w14:paraId="56C7AD37" w14:textId="77777777" w:rsidTr="00C34305">
        <w:tc>
          <w:tcPr>
            <w:tcW w:w="0" w:type="auto"/>
            <w:tcBorders>
              <w:top w:val="single" w:sz="4" w:space="0" w:color="auto"/>
              <w:left w:val="single" w:sz="4" w:space="0" w:color="auto"/>
              <w:bottom w:val="single" w:sz="4" w:space="0" w:color="auto"/>
              <w:right w:val="single" w:sz="4" w:space="0" w:color="auto"/>
            </w:tcBorders>
            <w:hideMark/>
          </w:tcPr>
          <w:p w14:paraId="548209AF" w14:textId="77777777" w:rsidR="000004B6" w:rsidRPr="001623CA" w:rsidRDefault="000004B6" w:rsidP="00C768AB">
            <w:pPr>
              <w:pStyle w:val="TAL"/>
              <w:rPr>
                <w:szCs w:val="22"/>
              </w:rPr>
            </w:pPr>
            <w:proofErr w:type="spellStart"/>
            <w:r w:rsidRPr="001623CA">
              <w:rPr>
                <w:b/>
                <w:i/>
                <w:szCs w:val="22"/>
              </w:rPr>
              <w:t>timeRestrictionForChannelMeasurements</w:t>
            </w:r>
            <w:proofErr w:type="spellEnd"/>
          </w:p>
          <w:p w14:paraId="1BBA57D1" w14:textId="77777777" w:rsidR="000004B6" w:rsidRPr="001623CA" w:rsidRDefault="000004B6" w:rsidP="00C768AB">
            <w:pPr>
              <w:pStyle w:val="TAL"/>
              <w:rPr>
                <w:szCs w:val="22"/>
              </w:rPr>
            </w:pPr>
            <w:r w:rsidRPr="001623CA">
              <w:rPr>
                <w:szCs w:val="22"/>
              </w:rPr>
              <w:t>Time domain measurement restriction for the channel (signal) measurements. Corresponds to L1 parameter '</w:t>
            </w:r>
            <w:proofErr w:type="spellStart"/>
            <w:r w:rsidRPr="001623CA">
              <w:rPr>
                <w:szCs w:val="22"/>
              </w:rPr>
              <w:t>MeasRestrictionConfig</w:t>
            </w:r>
            <w:proofErr w:type="spellEnd"/>
            <w:r w:rsidRPr="001623CA">
              <w:rPr>
                <w:szCs w:val="22"/>
              </w:rPr>
              <w:t>-time-channel' (see 38.214, section 5.2.1.1)</w:t>
            </w:r>
          </w:p>
        </w:tc>
      </w:tr>
      <w:tr w:rsidR="000004B6" w:rsidRPr="001623CA" w14:paraId="3A426849" w14:textId="77777777" w:rsidTr="00C34305">
        <w:tc>
          <w:tcPr>
            <w:tcW w:w="14175" w:type="dxa"/>
            <w:tcBorders>
              <w:top w:val="single" w:sz="4" w:space="0" w:color="auto"/>
              <w:left w:val="single" w:sz="4" w:space="0" w:color="auto"/>
              <w:bottom w:val="single" w:sz="4" w:space="0" w:color="auto"/>
              <w:right w:val="single" w:sz="4" w:space="0" w:color="auto"/>
            </w:tcBorders>
            <w:hideMark/>
          </w:tcPr>
          <w:p w14:paraId="454CEAFA" w14:textId="77777777" w:rsidR="000004B6" w:rsidRPr="001623CA" w:rsidRDefault="000004B6" w:rsidP="00C768AB">
            <w:pPr>
              <w:pStyle w:val="TAL"/>
              <w:rPr>
                <w:szCs w:val="22"/>
              </w:rPr>
            </w:pPr>
            <w:proofErr w:type="spellStart"/>
            <w:r w:rsidRPr="001623CA">
              <w:rPr>
                <w:b/>
                <w:i/>
                <w:szCs w:val="22"/>
              </w:rPr>
              <w:t>timeRestrictionForInterferenceMeasurements</w:t>
            </w:r>
            <w:proofErr w:type="spellEnd"/>
          </w:p>
          <w:p w14:paraId="32DF440D" w14:textId="77777777" w:rsidR="000004B6" w:rsidRPr="001623CA" w:rsidRDefault="000004B6" w:rsidP="00C768AB">
            <w:pPr>
              <w:pStyle w:val="TAL"/>
              <w:rPr>
                <w:szCs w:val="22"/>
              </w:rPr>
            </w:pPr>
            <w:r w:rsidRPr="001623CA">
              <w:rPr>
                <w:szCs w:val="22"/>
              </w:rPr>
              <w:t>Time domain measurement restriction for interference measurements. Corresponds to L1 parameter '</w:t>
            </w:r>
            <w:proofErr w:type="spellStart"/>
            <w:r w:rsidRPr="001623CA">
              <w:rPr>
                <w:szCs w:val="22"/>
              </w:rPr>
              <w:t>MeasRestrictionConfig</w:t>
            </w:r>
            <w:proofErr w:type="spellEnd"/>
            <w:r w:rsidRPr="001623CA">
              <w:rPr>
                <w:szCs w:val="22"/>
              </w:rPr>
              <w:t>-time-interference' (see 38.214, section 5.2.1.1)</w:t>
            </w:r>
          </w:p>
        </w:tc>
      </w:tr>
    </w:tbl>
    <w:p w14:paraId="20A78FE3" w14:textId="77777777" w:rsidR="000004B6" w:rsidRPr="001623CA" w:rsidRDefault="000004B6" w:rsidP="00C768AB"/>
    <w:tbl>
      <w:tblPr>
        <w:tblStyle w:val="TableGrid"/>
        <w:tblW w:w="14173" w:type="dxa"/>
        <w:tblLook w:val="04A0" w:firstRow="1" w:lastRow="0" w:firstColumn="1" w:lastColumn="0" w:noHBand="0" w:noVBand="1"/>
      </w:tblPr>
      <w:tblGrid>
        <w:gridCol w:w="14173"/>
      </w:tblGrid>
      <w:tr w:rsidR="000004B6" w:rsidRPr="001623CA" w14:paraId="7804BCB7"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5747C95C" w14:textId="77777777" w:rsidR="000004B6" w:rsidRPr="001623CA" w:rsidRDefault="000004B6" w:rsidP="00C768AB">
            <w:pPr>
              <w:pStyle w:val="TAH"/>
              <w:rPr>
                <w:lang w:val="en-GB"/>
              </w:rPr>
            </w:pPr>
            <w:r w:rsidRPr="001623CA">
              <w:rPr>
                <w:i/>
                <w:lang w:val="en-GB"/>
              </w:rPr>
              <w:t>PortIndexFor8Ranks field descriptions</w:t>
            </w:r>
          </w:p>
        </w:tc>
      </w:tr>
      <w:tr w:rsidR="000004B6" w:rsidRPr="001623CA" w14:paraId="29564423"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68C8A0B4" w14:textId="77777777" w:rsidR="000004B6" w:rsidRPr="001623CA" w:rsidRDefault="000004B6" w:rsidP="00C768AB">
            <w:pPr>
              <w:pStyle w:val="TAL"/>
              <w:rPr>
                <w:b/>
                <w:i/>
                <w:lang w:val="en-GB"/>
              </w:rPr>
            </w:pPr>
            <w:r w:rsidRPr="001623CA">
              <w:rPr>
                <w:b/>
                <w:i/>
                <w:lang w:val="en-GB"/>
              </w:rPr>
              <w:t>portIndex8</w:t>
            </w:r>
          </w:p>
          <w:p w14:paraId="73CA0CB4" w14:textId="77777777" w:rsidR="000004B6" w:rsidRPr="001623CA" w:rsidRDefault="000004B6" w:rsidP="00C768AB">
            <w:pPr>
              <w:pStyle w:val="TAL"/>
              <w:rPr>
                <w:lang w:val="en-GB"/>
              </w:rPr>
            </w:pPr>
            <w:r w:rsidRPr="001623CA">
              <w:rPr>
                <w:lang w:val="en-GB"/>
              </w:rPr>
              <w:t>Port-Index configuration for up to rank 8. If present, the network configures port indexes for at least one of the ranks.</w:t>
            </w:r>
          </w:p>
        </w:tc>
      </w:tr>
      <w:tr w:rsidR="000004B6" w:rsidRPr="001623CA" w14:paraId="201B7C42"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6D80B82C" w14:textId="77777777" w:rsidR="000004B6" w:rsidRPr="001623CA" w:rsidRDefault="000004B6" w:rsidP="00C768AB">
            <w:pPr>
              <w:pStyle w:val="TAL"/>
              <w:rPr>
                <w:b/>
                <w:i/>
                <w:lang w:val="en-GB"/>
              </w:rPr>
            </w:pPr>
            <w:r w:rsidRPr="001623CA">
              <w:rPr>
                <w:b/>
                <w:i/>
                <w:lang w:val="en-GB"/>
              </w:rPr>
              <w:t>portIndex4</w:t>
            </w:r>
          </w:p>
          <w:p w14:paraId="7E26586E" w14:textId="77777777" w:rsidR="000004B6" w:rsidRPr="001623CA" w:rsidRDefault="000004B6" w:rsidP="00C768AB">
            <w:pPr>
              <w:pStyle w:val="TAL"/>
              <w:rPr>
                <w:lang w:val="en-GB"/>
              </w:rPr>
            </w:pPr>
            <w:r w:rsidRPr="001623CA">
              <w:rPr>
                <w:lang w:val="en-GB"/>
              </w:rPr>
              <w:t>Port-Index configuration for up to rank 4. If present, the network configures port indexes for at least one of the ranks.</w:t>
            </w:r>
          </w:p>
        </w:tc>
      </w:tr>
      <w:tr w:rsidR="000004B6" w:rsidRPr="001623CA" w14:paraId="728D9035"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597AB309" w14:textId="77777777" w:rsidR="000004B6" w:rsidRPr="001623CA" w:rsidRDefault="000004B6" w:rsidP="00C768AB">
            <w:pPr>
              <w:pStyle w:val="TAL"/>
              <w:rPr>
                <w:b/>
                <w:i/>
                <w:lang w:val="en-GB"/>
              </w:rPr>
            </w:pPr>
            <w:r w:rsidRPr="001623CA">
              <w:rPr>
                <w:b/>
                <w:i/>
                <w:lang w:val="en-GB"/>
              </w:rPr>
              <w:t>portIndex2</w:t>
            </w:r>
          </w:p>
          <w:p w14:paraId="53334FE9" w14:textId="77777777" w:rsidR="000004B6" w:rsidRPr="001623CA" w:rsidRDefault="000004B6" w:rsidP="00C768AB">
            <w:pPr>
              <w:pStyle w:val="TAL"/>
              <w:rPr>
                <w:lang w:val="en-GB"/>
              </w:rPr>
            </w:pPr>
            <w:r w:rsidRPr="001623CA">
              <w:rPr>
                <w:lang w:val="en-GB"/>
              </w:rPr>
              <w:t>Port-Index configuration for up to rank 2. If present, the network configures port indexes for at least one of the ranks.</w:t>
            </w:r>
          </w:p>
        </w:tc>
      </w:tr>
      <w:tr w:rsidR="000004B6" w:rsidRPr="001623CA" w14:paraId="23DCD3F0"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3BE2370B" w14:textId="77777777" w:rsidR="000004B6" w:rsidRPr="001623CA" w:rsidRDefault="000004B6" w:rsidP="00C768AB">
            <w:pPr>
              <w:pStyle w:val="TAL"/>
              <w:rPr>
                <w:b/>
                <w:i/>
                <w:lang w:val="en-GB"/>
              </w:rPr>
            </w:pPr>
            <w:r w:rsidRPr="001623CA">
              <w:rPr>
                <w:b/>
                <w:i/>
                <w:lang w:val="en-GB"/>
              </w:rPr>
              <w:t>portIndex1</w:t>
            </w:r>
          </w:p>
          <w:p w14:paraId="70666926" w14:textId="77777777" w:rsidR="000004B6" w:rsidRPr="001623CA" w:rsidRDefault="000004B6" w:rsidP="00C768AB">
            <w:pPr>
              <w:pStyle w:val="TAL"/>
              <w:rPr>
                <w:lang w:val="en-GB"/>
              </w:rPr>
            </w:pPr>
            <w:r w:rsidRPr="001623CA">
              <w:rPr>
                <w:lang w:val="en-GB"/>
              </w:rPr>
              <w:t>Port-Index configuration for rank 1.</w:t>
            </w:r>
          </w:p>
        </w:tc>
      </w:tr>
    </w:tbl>
    <w:p w14:paraId="69BB5ED9" w14:textId="77777777" w:rsidR="000004B6" w:rsidRPr="001623CA"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1623CA" w14:paraId="3570FA1C"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5432A1AB" w14:textId="77777777" w:rsidR="000004B6" w:rsidRPr="001623CA" w:rsidRDefault="000004B6" w:rsidP="00C768AB">
            <w:pPr>
              <w:pStyle w:val="TAH"/>
              <w:rPr>
                <w:szCs w:val="22"/>
              </w:rPr>
            </w:pPr>
            <w:r w:rsidRPr="001623CA">
              <w:rPr>
                <w:i/>
                <w:szCs w:val="22"/>
              </w:rPr>
              <w:t>PUCCH-CSI-Resource field descriptions</w:t>
            </w:r>
          </w:p>
        </w:tc>
      </w:tr>
      <w:tr w:rsidR="000004B6" w:rsidRPr="001623CA" w14:paraId="419966EC"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4A37C79B" w14:textId="77777777" w:rsidR="000004B6" w:rsidRPr="001623CA" w:rsidRDefault="000004B6" w:rsidP="00C768AB">
            <w:pPr>
              <w:pStyle w:val="TAL"/>
              <w:rPr>
                <w:szCs w:val="22"/>
              </w:rPr>
            </w:pPr>
            <w:proofErr w:type="spellStart"/>
            <w:r w:rsidRPr="001623CA">
              <w:rPr>
                <w:b/>
                <w:i/>
                <w:szCs w:val="22"/>
              </w:rPr>
              <w:t>pucch</w:t>
            </w:r>
            <w:proofErr w:type="spellEnd"/>
            <w:r w:rsidRPr="001623CA">
              <w:rPr>
                <w:b/>
                <w:i/>
                <w:szCs w:val="22"/>
              </w:rPr>
              <w:t>-Resource</w:t>
            </w:r>
          </w:p>
          <w:p w14:paraId="58F1716E" w14:textId="77777777" w:rsidR="000004B6" w:rsidRPr="001623CA" w:rsidRDefault="000004B6" w:rsidP="00C768AB">
            <w:pPr>
              <w:pStyle w:val="TAL"/>
              <w:rPr>
                <w:szCs w:val="22"/>
              </w:rPr>
            </w:pPr>
            <w:r w:rsidRPr="001623CA">
              <w:rPr>
                <w:szCs w:val="22"/>
              </w:rPr>
              <w:t xml:space="preserve">PUCCH resource for the associated uplink BWP. Only PUCCH-Resource of format 2, 3 and 4 is supported. The actual PUCCH-Resource is configured in </w:t>
            </w:r>
            <w:r w:rsidRPr="001623CA">
              <w:rPr>
                <w:i/>
                <w:szCs w:val="22"/>
              </w:rPr>
              <w:t>PUCCH-Config</w:t>
            </w:r>
            <w:r w:rsidRPr="001623CA">
              <w:rPr>
                <w:szCs w:val="22"/>
              </w:rPr>
              <w:t xml:space="preserve"> and referred to by its ID.</w:t>
            </w:r>
          </w:p>
        </w:tc>
      </w:tr>
    </w:tbl>
    <w:p w14:paraId="5C5E795E" w14:textId="518E36BB" w:rsidR="00FC6102" w:rsidRDefault="00FC6102" w:rsidP="001433F4">
      <w:pPr>
        <w:pStyle w:val="Heading4"/>
      </w:pPr>
    </w:p>
    <w:p w14:paraId="57D69154" w14:textId="6EA02563" w:rsidR="001433F4" w:rsidRPr="001433F4" w:rsidRDefault="001433F4" w:rsidP="001433F4">
      <w:pPr>
        <w:pStyle w:val="Heading4"/>
      </w:pPr>
      <w:r>
        <w:t>&lt;</w:t>
      </w:r>
      <w:r w:rsidRPr="001433F4">
        <w:rPr>
          <w:highlight w:val="yellow"/>
        </w:rPr>
        <w:t>Cut</w:t>
      </w:r>
      <w:r>
        <w:t>&gt;</w:t>
      </w:r>
    </w:p>
    <w:sectPr w:rsidR="001433F4" w:rsidRPr="001433F4" w:rsidSect="001433F4">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00EDE3" w14:textId="77777777" w:rsidR="002F015D" w:rsidRDefault="002F015D">
      <w:pPr>
        <w:spacing w:after="0"/>
      </w:pPr>
      <w:r>
        <w:separator/>
      </w:r>
    </w:p>
  </w:endnote>
  <w:endnote w:type="continuationSeparator" w:id="0">
    <w:p w14:paraId="0C249637" w14:textId="77777777" w:rsidR="002F015D" w:rsidRDefault="002F01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F25193" w:rsidRDefault="00F251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B2DB2D" w14:textId="77777777" w:rsidR="002F015D" w:rsidRDefault="002F015D">
      <w:pPr>
        <w:spacing w:after="0"/>
      </w:pPr>
      <w:r>
        <w:separator/>
      </w:r>
    </w:p>
  </w:footnote>
  <w:footnote w:type="continuationSeparator" w:id="0">
    <w:p w14:paraId="7E437E19" w14:textId="77777777" w:rsidR="002F015D" w:rsidRDefault="002F015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A1F1C" w14:textId="77777777" w:rsidR="00F25193" w:rsidRDefault="00F2519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1"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5"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9"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0"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5"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7"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8"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3"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4"/>
  </w:num>
  <w:num w:numId="6">
    <w:abstractNumId w:val="14"/>
  </w:num>
  <w:num w:numId="7">
    <w:abstractNumId w:val="66"/>
  </w:num>
  <w:num w:numId="8">
    <w:abstractNumId w:val="37"/>
  </w:num>
  <w:num w:numId="9">
    <w:abstractNumId w:val="43"/>
  </w:num>
  <w:num w:numId="10">
    <w:abstractNumId w:val="58"/>
  </w:num>
  <w:num w:numId="11">
    <w:abstractNumId w:val="13"/>
  </w:num>
  <w:num w:numId="12">
    <w:abstractNumId w:val="25"/>
  </w:num>
  <w:num w:numId="13">
    <w:abstractNumId w:val="54"/>
  </w:num>
  <w:num w:numId="14">
    <w:abstractNumId w:val="71"/>
  </w:num>
  <w:num w:numId="15">
    <w:abstractNumId w:val="93"/>
  </w:num>
  <w:num w:numId="1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2"/>
  </w:num>
  <w:num w:numId="18">
    <w:abstractNumId w:val="55"/>
  </w:num>
  <w:num w:numId="19">
    <w:abstractNumId w:val="45"/>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3"/>
  </w:num>
  <w:num w:numId="23">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
  </w:num>
  <w:num w:numId="26">
    <w:abstractNumId w:val="86"/>
  </w:num>
  <w:num w:numId="27">
    <w:abstractNumId w:val="59"/>
  </w:num>
  <w:num w:numId="28">
    <w:abstractNumId w:val="62"/>
  </w:num>
  <w:num w:numId="29">
    <w:abstractNumId w:val="62"/>
  </w:num>
  <w:num w:numId="30">
    <w:abstractNumId w:val="46"/>
  </w:num>
  <w:num w:numId="31">
    <w:abstractNumId w:val="90"/>
  </w:num>
  <w:num w:numId="32">
    <w:abstractNumId w:val="8"/>
  </w:num>
  <w:num w:numId="33">
    <w:abstractNumId w:val="89"/>
  </w:num>
  <w:num w:numId="34">
    <w:abstractNumId w:val="65"/>
  </w:num>
  <w:num w:numId="35">
    <w:abstractNumId w:val="10"/>
  </w:num>
  <w:num w:numId="36">
    <w:abstractNumId w:val="32"/>
  </w:num>
  <w:num w:numId="37">
    <w:abstractNumId w:val="33"/>
  </w:num>
  <w:num w:numId="38">
    <w:abstractNumId w:val="44"/>
  </w:num>
  <w:num w:numId="39">
    <w:abstractNumId w:val="76"/>
  </w:num>
  <w:num w:numId="40">
    <w:abstractNumId w:val="56"/>
  </w:num>
  <w:num w:numId="41">
    <w:abstractNumId w:val="64"/>
  </w:num>
  <w:num w:numId="42">
    <w:abstractNumId w:val="20"/>
  </w:num>
  <w:num w:numId="43">
    <w:abstractNumId w:val="60"/>
  </w:num>
  <w:num w:numId="44">
    <w:abstractNumId w:val="35"/>
  </w:num>
  <w:num w:numId="45">
    <w:abstractNumId w:val="9"/>
  </w:num>
  <w:num w:numId="46">
    <w:abstractNumId w:val="91"/>
  </w:num>
  <w:num w:numId="47">
    <w:abstractNumId w:val="69"/>
  </w:num>
  <w:num w:numId="48">
    <w:abstractNumId w:val="27"/>
  </w:num>
  <w:num w:numId="49">
    <w:abstractNumId w:val="16"/>
  </w:num>
  <w:num w:numId="50">
    <w:abstractNumId w:val="12"/>
  </w:num>
  <w:num w:numId="51">
    <w:abstractNumId w:val="21"/>
  </w:num>
  <w:num w:numId="52">
    <w:abstractNumId w:val="73"/>
  </w:num>
  <w:num w:numId="53">
    <w:abstractNumId w:val="15"/>
  </w:num>
  <w:num w:numId="54">
    <w:abstractNumId w:val="70"/>
  </w:num>
  <w:num w:numId="55">
    <w:abstractNumId w:val="34"/>
  </w:num>
  <w:num w:numId="56">
    <w:abstractNumId w:val="26"/>
  </w:num>
  <w:num w:numId="57">
    <w:abstractNumId w:val="88"/>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9"/>
  </w:num>
  <w:num w:numId="70">
    <w:abstractNumId w:val="79"/>
  </w:num>
  <w:num w:numId="71">
    <w:abstractNumId w:val="79"/>
  </w:num>
  <w:num w:numId="72">
    <w:abstractNumId w:val="30"/>
  </w:num>
  <w:num w:numId="73">
    <w:abstractNumId w:val="81"/>
  </w:num>
  <w:num w:numId="74">
    <w:abstractNumId w:val="11"/>
  </w:num>
  <w:num w:numId="75">
    <w:abstractNumId w:val="79"/>
  </w:num>
  <w:num w:numId="76">
    <w:abstractNumId w:val="30"/>
  </w:num>
  <w:num w:numId="77">
    <w:abstractNumId w:val="81"/>
  </w:num>
  <w:num w:numId="78">
    <w:abstractNumId w:val="72"/>
  </w:num>
  <w:num w:numId="79">
    <w:abstractNumId w:val="50"/>
  </w:num>
  <w:num w:numId="80">
    <w:abstractNumId w:val="36"/>
  </w:num>
  <w:num w:numId="81">
    <w:abstractNumId w:val="85"/>
  </w:num>
  <w:num w:numId="82">
    <w:abstractNumId w:val="84"/>
  </w:num>
  <w:num w:numId="83">
    <w:abstractNumId w:val="68"/>
  </w:num>
  <w:num w:numId="84">
    <w:abstractNumId w:val="82"/>
  </w:num>
  <w:num w:numId="85">
    <w:abstractNumId w:val="40"/>
  </w:num>
  <w:num w:numId="86">
    <w:abstractNumId w:val="49"/>
  </w:num>
  <w:num w:numId="87">
    <w:abstractNumId w:val="39"/>
  </w:num>
  <w:num w:numId="88">
    <w:abstractNumId w:val="24"/>
  </w:num>
  <w:num w:numId="8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1"/>
  </w:num>
  <w:num w:numId="92">
    <w:abstractNumId w:val="82"/>
  </w:num>
  <w:num w:numId="9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7"/>
  </w:num>
  <w:num w:numId="97">
    <w:abstractNumId w:val="77"/>
  </w:num>
  <w:num w:numId="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7"/>
  </w:num>
  <w:num w:numId="100">
    <w:abstractNumId w:val="80"/>
  </w:num>
  <w:num w:numId="101">
    <w:abstractNumId w:val="67"/>
  </w:num>
  <w:num w:numId="102">
    <w:abstractNumId w:val="42"/>
  </w:num>
  <w:num w:numId="103">
    <w:abstractNumId w:val="17"/>
  </w:num>
  <w:num w:numId="104">
    <w:abstractNumId w:val="63"/>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8"/>
  </w:num>
  <w:num w:numId="107">
    <w:abstractNumId w:val="61"/>
  </w:num>
  <w:num w:numId="108">
    <w:abstractNumId w:val="75"/>
  </w:num>
  <w:num w:numId="109">
    <w:abstractNumId w:val="52"/>
  </w:num>
  <w:num w:numId="110">
    <w:abstractNumId w:val="29"/>
  </w:num>
  <w:num w:numId="111">
    <w:abstractNumId w:val="57"/>
  </w:num>
  <w:num w:numId="112">
    <w:abstractNumId w:val="19"/>
  </w:num>
  <w:num w:numId="113">
    <w:abstractNumId w:val="87"/>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0B8"/>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B57"/>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3F4"/>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15D"/>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495"/>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621"/>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1D0"/>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4"/>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5C42"/>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2CAB"/>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068"/>
    <w:rsid w:val="00DD21F4"/>
    <w:rsid w:val="00DD2B38"/>
    <w:rsid w:val="00DD2B4A"/>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93"/>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79A"/>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89D"/>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34011443">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9234916">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3.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58A5717-1478-455D-865A-6BA7930C1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3177</Words>
  <Characters>16844</Characters>
  <Application>Microsoft Office Word</Application>
  <DocSecurity>0</DocSecurity>
  <Lines>140</Lines>
  <Paragraphs>39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19982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Rapporteur</cp:lastModifiedBy>
  <cp:revision>3</cp:revision>
  <cp:lastPrinted>2017-05-08T10:55:00Z</cp:lastPrinted>
  <dcterms:created xsi:type="dcterms:W3CDTF">2018-09-27T21:06:00Z</dcterms:created>
  <dcterms:modified xsi:type="dcterms:W3CDTF">2018-09-27T21:24:00Z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2018-09-18</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